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080C" w14:textId="77777777" w:rsidR="00B667E9" w:rsidRPr="00C319CE" w:rsidRDefault="00B667E9" w:rsidP="006E66B9">
      <w:pPr>
        <w:jc w:val="center"/>
        <w:rPr>
          <w:rFonts w:cs="Calibri"/>
          <w:b/>
          <w:color w:val="002060"/>
          <w:sz w:val="40"/>
          <w:szCs w:val="40"/>
        </w:rPr>
      </w:pPr>
    </w:p>
    <w:p w14:paraId="2104AA73" w14:textId="77777777" w:rsidR="006E66B9" w:rsidRPr="00C319CE" w:rsidRDefault="006E66B9" w:rsidP="006E66B9">
      <w:pPr>
        <w:jc w:val="center"/>
        <w:rPr>
          <w:rFonts w:cs="Calibri"/>
          <w:b/>
          <w:color w:val="002060"/>
          <w:sz w:val="40"/>
          <w:szCs w:val="40"/>
        </w:rPr>
      </w:pPr>
    </w:p>
    <w:p w14:paraId="4B0BBB71" w14:textId="77777777" w:rsidR="006E66B9" w:rsidRPr="00C319CE" w:rsidRDefault="006E66B9" w:rsidP="006E66B9">
      <w:pPr>
        <w:jc w:val="center"/>
        <w:rPr>
          <w:rFonts w:cs="Calibri"/>
          <w:b/>
          <w:color w:val="002060"/>
          <w:sz w:val="40"/>
          <w:szCs w:val="40"/>
        </w:rPr>
      </w:pPr>
    </w:p>
    <w:p w14:paraId="1C22CAB3" w14:textId="77777777" w:rsidR="001A34C7" w:rsidRPr="00C319CE" w:rsidRDefault="001A34C7" w:rsidP="006E66B9">
      <w:pPr>
        <w:jc w:val="center"/>
        <w:rPr>
          <w:rFonts w:cs="Calibri"/>
          <w:b/>
          <w:color w:val="002060"/>
          <w:sz w:val="40"/>
          <w:szCs w:val="40"/>
        </w:rPr>
      </w:pPr>
    </w:p>
    <w:p w14:paraId="7DC6F709" w14:textId="77777777" w:rsidR="001A34C7" w:rsidRPr="00C319CE" w:rsidRDefault="001A34C7" w:rsidP="006E66B9">
      <w:pPr>
        <w:jc w:val="center"/>
        <w:rPr>
          <w:rFonts w:cs="Calibri"/>
          <w:b/>
          <w:color w:val="002060"/>
          <w:sz w:val="40"/>
          <w:szCs w:val="40"/>
        </w:rPr>
      </w:pPr>
    </w:p>
    <w:p w14:paraId="55001572" w14:textId="77777777" w:rsidR="001A34C7" w:rsidRPr="00C319CE" w:rsidRDefault="001A34C7" w:rsidP="006E66B9">
      <w:pPr>
        <w:jc w:val="center"/>
        <w:rPr>
          <w:rFonts w:cs="Calibri"/>
          <w:b/>
          <w:color w:val="44546A" w:themeColor="text2"/>
          <w:sz w:val="40"/>
          <w:szCs w:val="40"/>
        </w:rPr>
      </w:pPr>
    </w:p>
    <w:p w14:paraId="7F4395F2" w14:textId="4B48F215" w:rsidR="009A3605" w:rsidRPr="00C319CE" w:rsidRDefault="006E66B9" w:rsidP="00146247">
      <w:pPr>
        <w:jc w:val="center"/>
        <w:rPr>
          <w:rFonts w:cs="Calibri"/>
          <w:b/>
          <w:color w:val="44546A" w:themeColor="text2"/>
          <w:sz w:val="40"/>
        </w:rPr>
      </w:pPr>
      <w:r w:rsidRPr="00C319CE">
        <w:rPr>
          <w:rFonts w:cs="Calibri"/>
          <w:b/>
          <w:color w:val="44546A" w:themeColor="text2"/>
          <w:sz w:val="40"/>
        </w:rPr>
        <w:t>INVITATION TO TENDER</w:t>
      </w:r>
    </w:p>
    <w:p w14:paraId="487BE832" w14:textId="552EF001" w:rsidR="005C1601" w:rsidRPr="00C319CE" w:rsidRDefault="005C1601" w:rsidP="00146247">
      <w:pPr>
        <w:jc w:val="center"/>
        <w:rPr>
          <w:rFonts w:cs="Calibri"/>
          <w:b/>
          <w:color w:val="44546A" w:themeColor="text2"/>
          <w:sz w:val="40"/>
        </w:rPr>
      </w:pPr>
      <w:r w:rsidRPr="00C319CE">
        <w:rPr>
          <w:rFonts w:cs="Calibri"/>
          <w:b/>
          <w:color w:val="44546A" w:themeColor="text2"/>
          <w:sz w:val="40"/>
        </w:rPr>
        <w:t>(OPEN PROCEDURE)</w:t>
      </w:r>
    </w:p>
    <w:p w14:paraId="04BA44A9" w14:textId="77777777" w:rsidR="00E52140" w:rsidRPr="00C319CE" w:rsidRDefault="00E52140" w:rsidP="00146247">
      <w:pPr>
        <w:jc w:val="center"/>
        <w:rPr>
          <w:rFonts w:cs="Calibri"/>
          <w:b/>
          <w:color w:val="44546A" w:themeColor="text2"/>
          <w:sz w:val="40"/>
        </w:rPr>
      </w:pPr>
    </w:p>
    <w:p w14:paraId="5EDC5574" w14:textId="78E8C941" w:rsidR="006E66B9" w:rsidRPr="00C319CE" w:rsidRDefault="006E66B9" w:rsidP="00146247">
      <w:pPr>
        <w:jc w:val="center"/>
        <w:rPr>
          <w:rFonts w:cs="Calibri"/>
          <w:b/>
          <w:color w:val="44546A" w:themeColor="text2"/>
          <w:sz w:val="40"/>
        </w:rPr>
      </w:pPr>
      <w:r w:rsidRPr="00C319CE">
        <w:rPr>
          <w:rFonts w:cs="Calibri"/>
          <w:b/>
          <w:color w:val="44546A" w:themeColor="text2"/>
          <w:sz w:val="40"/>
        </w:rPr>
        <w:t>FOR</w:t>
      </w:r>
    </w:p>
    <w:p w14:paraId="157DB5DB" w14:textId="77777777" w:rsidR="00E52140" w:rsidRPr="00C319CE" w:rsidRDefault="00E52140" w:rsidP="00146247">
      <w:pPr>
        <w:jc w:val="center"/>
        <w:rPr>
          <w:rFonts w:cs="Calibri"/>
          <w:b/>
          <w:color w:val="44546A" w:themeColor="text2"/>
          <w:sz w:val="40"/>
        </w:rPr>
      </w:pPr>
    </w:p>
    <w:p w14:paraId="150BCA04" w14:textId="77777777" w:rsidR="00F76769" w:rsidRDefault="00F76769" w:rsidP="00F76769">
      <w:pPr>
        <w:jc w:val="center"/>
        <w:rPr>
          <w:rFonts w:cs="Calibri"/>
          <w:b/>
          <w:color w:val="44546A" w:themeColor="text2"/>
          <w:sz w:val="36"/>
          <w:szCs w:val="36"/>
        </w:rPr>
      </w:pPr>
      <w:r w:rsidRPr="00C319CE">
        <w:rPr>
          <w:rFonts w:cs="Calibri"/>
          <w:b/>
          <w:color w:val="44546A" w:themeColor="text2"/>
          <w:sz w:val="36"/>
          <w:szCs w:val="36"/>
        </w:rPr>
        <w:t>Appointment of Design Agencies (Open Framework 2025)</w:t>
      </w:r>
    </w:p>
    <w:p w14:paraId="383A5333" w14:textId="77777777" w:rsidR="0003048D" w:rsidRDefault="0003048D" w:rsidP="00F76769">
      <w:pPr>
        <w:jc w:val="center"/>
        <w:rPr>
          <w:rFonts w:cs="Calibri"/>
          <w:b/>
          <w:color w:val="44546A" w:themeColor="text2"/>
          <w:sz w:val="36"/>
          <w:szCs w:val="36"/>
        </w:rPr>
      </w:pPr>
    </w:p>
    <w:p w14:paraId="1E361A1E" w14:textId="46E0D0AC" w:rsidR="0003048D" w:rsidRPr="00C319CE" w:rsidRDefault="00696FE1" w:rsidP="00F76769">
      <w:pPr>
        <w:jc w:val="center"/>
        <w:rPr>
          <w:rFonts w:cs="Calibri"/>
          <w:b/>
          <w:color w:val="44546A" w:themeColor="text2"/>
          <w:sz w:val="36"/>
          <w:szCs w:val="36"/>
        </w:rPr>
      </w:pPr>
      <w:r>
        <w:rPr>
          <w:rFonts w:cs="Calibri"/>
          <w:b/>
          <w:color w:val="44546A" w:themeColor="text2"/>
          <w:sz w:val="36"/>
          <w:szCs w:val="36"/>
        </w:rPr>
        <w:t>5.</w:t>
      </w:r>
      <w:r w:rsidR="0003048D">
        <w:rPr>
          <w:rFonts w:cs="Calibri"/>
          <w:b/>
          <w:color w:val="44546A" w:themeColor="text2"/>
          <w:sz w:val="36"/>
          <w:szCs w:val="36"/>
        </w:rPr>
        <w:t xml:space="preserve"> Response Forms- </w:t>
      </w:r>
      <w:r w:rsidR="0003048D" w:rsidRPr="007540F0">
        <w:rPr>
          <w:rFonts w:cs="Calibri"/>
          <w:b/>
          <w:color w:val="44546A" w:themeColor="text2"/>
          <w:sz w:val="36"/>
          <w:szCs w:val="36"/>
          <w:u w:val="single"/>
        </w:rPr>
        <w:t>For Completion and Submission</w:t>
      </w:r>
    </w:p>
    <w:p w14:paraId="06F2EDB6" w14:textId="77777777" w:rsidR="009A3605" w:rsidRPr="00C319CE" w:rsidRDefault="009A3605" w:rsidP="006E66B9">
      <w:pPr>
        <w:jc w:val="center"/>
        <w:rPr>
          <w:rFonts w:eastAsiaTheme="minorEastAsia" w:cs="Calibri"/>
          <w:noProof/>
          <w:color w:val="44546A" w:themeColor="text2"/>
          <w:sz w:val="40"/>
          <w:szCs w:val="40"/>
          <w:lang w:eastAsia="en-GB"/>
        </w:rPr>
      </w:pPr>
    </w:p>
    <w:p w14:paraId="30960E40" w14:textId="70DBE25F" w:rsidR="009A3605" w:rsidRPr="00C319CE" w:rsidRDefault="001F0115" w:rsidP="006E66B9">
      <w:pPr>
        <w:jc w:val="center"/>
        <w:rPr>
          <w:rFonts w:eastAsiaTheme="minorEastAsia" w:cs="Calibri"/>
          <w:noProof/>
          <w:color w:val="44546A" w:themeColor="text2"/>
          <w:sz w:val="40"/>
          <w:szCs w:val="40"/>
          <w:lang w:eastAsia="en-GB"/>
        </w:rPr>
      </w:pPr>
      <w:r w:rsidRPr="00C319CE">
        <w:rPr>
          <w:rFonts w:eastAsiaTheme="minorEastAsia" w:cs="Calibri"/>
          <w:noProof/>
          <w:color w:val="44546A" w:themeColor="text2"/>
          <w:sz w:val="40"/>
          <w:szCs w:val="40"/>
          <w:lang w:eastAsia="en-GB"/>
        </w:rPr>
        <w:t>Reference</w:t>
      </w:r>
      <w:r w:rsidR="00BC52E7" w:rsidRPr="00C319CE">
        <w:rPr>
          <w:rFonts w:eastAsiaTheme="minorEastAsia" w:cs="Calibri"/>
          <w:noProof/>
          <w:color w:val="44546A" w:themeColor="text2"/>
          <w:sz w:val="40"/>
          <w:szCs w:val="40"/>
          <w:lang w:eastAsia="en-GB"/>
        </w:rPr>
        <w:t>:</w:t>
      </w:r>
      <w:r w:rsidR="00BC52E7" w:rsidRPr="00C319CE">
        <w:rPr>
          <w:rFonts w:cs="Calibri"/>
        </w:rPr>
        <w:t xml:space="preserve"> </w:t>
      </w:r>
      <w:r w:rsidR="00BC52E7" w:rsidRPr="00C319CE">
        <w:rPr>
          <w:rFonts w:eastAsiaTheme="minorEastAsia" w:cs="Calibri"/>
          <w:noProof/>
          <w:color w:val="44546A" w:themeColor="text2"/>
          <w:sz w:val="40"/>
          <w:szCs w:val="40"/>
          <w:lang w:eastAsia="en-GB"/>
        </w:rPr>
        <w:t xml:space="preserve">NMRNO.2025.010 </w:t>
      </w:r>
    </w:p>
    <w:p w14:paraId="07AD6A65" w14:textId="77777777" w:rsidR="009A3605" w:rsidRPr="00C319CE" w:rsidRDefault="009A3605" w:rsidP="006E66B9">
      <w:pPr>
        <w:jc w:val="center"/>
        <w:rPr>
          <w:rFonts w:eastAsiaTheme="minorEastAsia" w:cs="Calibri"/>
          <w:noProof/>
          <w:color w:val="44546A" w:themeColor="text2"/>
          <w:sz w:val="40"/>
          <w:szCs w:val="40"/>
          <w:lang w:eastAsia="en-GB"/>
        </w:rPr>
      </w:pPr>
    </w:p>
    <w:p w14:paraId="216F25FB" w14:textId="77777777" w:rsidR="00146247" w:rsidRPr="00C319CE" w:rsidRDefault="00146247" w:rsidP="006E66B9">
      <w:pPr>
        <w:jc w:val="center"/>
        <w:rPr>
          <w:rFonts w:eastAsiaTheme="minorEastAsia" w:cs="Calibri"/>
          <w:noProof/>
          <w:color w:val="44546A" w:themeColor="text2"/>
          <w:sz w:val="40"/>
          <w:szCs w:val="40"/>
          <w:lang w:eastAsia="en-GB"/>
        </w:rPr>
      </w:pPr>
    </w:p>
    <w:p w14:paraId="4010C269" w14:textId="77777777" w:rsidR="00146247" w:rsidRPr="00C319CE" w:rsidRDefault="00146247" w:rsidP="006E66B9">
      <w:pPr>
        <w:jc w:val="center"/>
        <w:rPr>
          <w:rFonts w:eastAsiaTheme="minorEastAsia" w:cs="Calibri"/>
          <w:noProof/>
          <w:color w:val="44546A" w:themeColor="text2"/>
          <w:sz w:val="40"/>
          <w:szCs w:val="40"/>
          <w:lang w:eastAsia="en-GB"/>
        </w:rPr>
      </w:pPr>
    </w:p>
    <w:p w14:paraId="5DFF00C6" w14:textId="77777777" w:rsidR="00146247" w:rsidRPr="00C319CE" w:rsidRDefault="00146247" w:rsidP="006E66B9">
      <w:pPr>
        <w:jc w:val="center"/>
        <w:rPr>
          <w:rFonts w:eastAsiaTheme="minorEastAsia" w:cs="Calibri"/>
          <w:noProof/>
          <w:color w:val="44546A" w:themeColor="text2"/>
          <w:sz w:val="40"/>
          <w:szCs w:val="40"/>
          <w:lang w:eastAsia="en-GB"/>
        </w:rPr>
      </w:pPr>
    </w:p>
    <w:p w14:paraId="6D935FEB" w14:textId="77777777" w:rsidR="00146247" w:rsidRPr="00C319CE" w:rsidRDefault="00146247" w:rsidP="006E66B9">
      <w:pPr>
        <w:jc w:val="center"/>
        <w:rPr>
          <w:rFonts w:eastAsiaTheme="minorEastAsia" w:cs="Calibri"/>
          <w:noProof/>
          <w:color w:val="44546A" w:themeColor="text2"/>
          <w:sz w:val="40"/>
          <w:szCs w:val="40"/>
          <w:lang w:eastAsia="en-GB"/>
        </w:rPr>
      </w:pPr>
    </w:p>
    <w:p w14:paraId="49D3ABAA" w14:textId="77777777" w:rsidR="00146247" w:rsidRPr="00C319CE" w:rsidRDefault="00146247" w:rsidP="006E66B9">
      <w:pPr>
        <w:jc w:val="center"/>
        <w:rPr>
          <w:rFonts w:eastAsiaTheme="minorEastAsia" w:cs="Calibri"/>
          <w:noProof/>
          <w:color w:val="44546A" w:themeColor="text2"/>
          <w:sz w:val="40"/>
          <w:szCs w:val="40"/>
          <w:lang w:eastAsia="en-GB"/>
        </w:rPr>
      </w:pPr>
    </w:p>
    <w:p w14:paraId="22D76090"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The National Museum of the Royal Navy</w:t>
      </w:r>
    </w:p>
    <w:p w14:paraId="3BA02CCF"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HMS Naval Base (PP66)</w:t>
      </w:r>
    </w:p>
    <w:p w14:paraId="0AE3D965"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Portsmouth</w:t>
      </w:r>
    </w:p>
    <w:p w14:paraId="6217A326"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PO1 3NH</w:t>
      </w:r>
    </w:p>
    <w:p w14:paraId="4BE9601F" w14:textId="77777777" w:rsidR="00146247" w:rsidRPr="00C319CE" w:rsidRDefault="00146247" w:rsidP="009A3605">
      <w:pPr>
        <w:rPr>
          <w:rFonts w:eastAsiaTheme="minorEastAsia" w:cs="Calibri"/>
          <w:noProof/>
          <w:color w:val="44546A" w:themeColor="text2"/>
          <w:sz w:val="32"/>
          <w:szCs w:val="40"/>
          <w:lang w:eastAsia="en-GB"/>
        </w:rPr>
      </w:pPr>
    </w:p>
    <w:p w14:paraId="0ED28096" w14:textId="4190BBF8" w:rsidR="00146247" w:rsidRPr="00C319CE" w:rsidRDefault="00601AE0" w:rsidP="00146247">
      <w:pPr>
        <w:rPr>
          <w:rFonts w:cs="Calibri"/>
          <w:b/>
          <w:color w:val="44546A" w:themeColor="text2"/>
          <w:sz w:val="32"/>
          <w:szCs w:val="36"/>
        </w:rPr>
      </w:pPr>
      <w:bookmarkStart w:id="0" w:name="_Hlk163144199"/>
      <w:r w:rsidRPr="00C319CE">
        <w:rPr>
          <w:rFonts w:cs="Calibri"/>
          <w:b/>
          <w:color w:val="44546A" w:themeColor="text2"/>
          <w:sz w:val="32"/>
          <w:szCs w:val="36"/>
        </w:rPr>
        <w:t xml:space="preserve">Version </w:t>
      </w:r>
      <w:r w:rsidR="00A70052" w:rsidRPr="00C319CE">
        <w:rPr>
          <w:rFonts w:cs="Calibri"/>
          <w:b/>
          <w:color w:val="44546A" w:themeColor="text2"/>
          <w:sz w:val="32"/>
          <w:szCs w:val="36"/>
        </w:rPr>
        <w:t>2025.01 (PA23)</w:t>
      </w:r>
    </w:p>
    <w:bookmarkEnd w:id="0"/>
    <w:p w14:paraId="2C7652B5" w14:textId="69110C13" w:rsidR="008B08D8" w:rsidRPr="00C319CE" w:rsidRDefault="008B08D8">
      <w:pPr>
        <w:rPr>
          <w:rFonts w:cs="Calibri"/>
          <w:b/>
          <w:color w:val="002060"/>
          <w:sz w:val="36"/>
          <w:szCs w:val="36"/>
        </w:rPr>
      </w:pPr>
      <w:r w:rsidRPr="00C319CE">
        <w:rPr>
          <w:rFonts w:cs="Calibri"/>
          <w:b/>
          <w:color w:val="002060"/>
          <w:sz w:val="36"/>
          <w:szCs w:val="36"/>
        </w:rPr>
        <w:br w:type="page"/>
      </w:r>
    </w:p>
    <w:p w14:paraId="227FBA18" w14:textId="77777777" w:rsidR="006D5112" w:rsidRPr="00BC1C55" w:rsidRDefault="006D5112" w:rsidP="006D5112">
      <w:pPr>
        <w:pStyle w:val="Heading20"/>
        <w:rPr>
          <w:rFonts w:cs="Calibri"/>
          <w:sz w:val="24"/>
          <w:szCs w:val="24"/>
        </w:rPr>
      </w:pPr>
      <w:bookmarkStart w:id="1" w:name="_Toc189593286"/>
      <w:bookmarkStart w:id="2" w:name="_Toc212214564"/>
      <w:r w:rsidRPr="00BC1C55">
        <w:rPr>
          <w:rFonts w:cs="Calibri"/>
          <w:sz w:val="24"/>
          <w:szCs w:val="24"/>
        </w:rPr>
        <w:lastRenderedPageBreak/>
        <w:t>How to Respond to this Opportunity</w:t>
      </w:r>
      <w:bookmarkEnd w:id="1"/>
      <w:bookmarkEnd w:id="2"/>
    </w:p>
    <w:p w14:paraId="1912E6E4" w14:textId="2FBA49BA"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.1</w:t>
      </w:r>
      <w:r w:rsidR="006D5112" w:rsidRPr="00C319CE">
        <w:rPr>
          <w:rFonts w:cs="Calibri"/>
          <w:sz w:val="20"/>
          <w:szCs w:val="20"/>
        </w:rPr>
        <w:tab/>
        <w:t>Construction of Tenders</w:t>
      </w:r>
    </w:p>
    <w:p w14:paraId="053066D7" w14:textId="7AF0C60C" w:rsidR="006D5112" w:rsidRPr="00C319CE" w:rsidRDefault="008B08D8" w:rsidP="0040246F">
      <w:pPr>
        <w:pStyle w:val="BodyText"/>
        <w:numPr>
          <w:ilvl w:val="0"/>
          <w:numId w:val="0"/>
        </w:numPr>
        <w:spacing w:after="120"/>
        <w:ind w:left="709" w:hanging="709"/>
        <w:rPr>
          <w:rFonts w:cs="Calibri"/>
          <w:color w:val="000000"/>
          <w:spacing w:val="1"/>
          <w:sz w:val="20"/>
        </w:rPr>
      </w:pPr>
      <w:r w:rsidRPr="00C319CE">
        <w:rPr>
          <w:rFonts w:cs="Calibri"/>
          <w:sz w:val="20"/>
        </w:rPr>
        <w:t>1</w:t>
      </w:r>
      <w:r w:rsidR="006D5112" w:rsidRPr="00C319CE">
        <w:rPr>
          <w:rFonts w:cs="Calibri"/>
          <w:sz w:val="20"/>
        </w:rPr>
        <w:t>.1.1</w:t>
      </w:r>
      <w:r w:rsidR="006D5112" w:rsidRPr="00C319CE">
        <w:rPr>
          <w:rFonts w:cs="Calibri"/>
          <w:sz w:val="20"/>
        </w:rPr>
        <w:tab/>
      </w:r>
      <w:r w:rsidR="006D5112" w:rsidRPr="00C319CE">
        <w:rPr>
          <w:rFonts w:cs="Calibri"/>
          <w:color w:val="000000"/>
          <w:sz w:val="20"/>
        </w:rPr>
        <w:t>Your Tender</w:t>
      </w:r>
      <w:r w:rsidR="008C7494" w:rsidRPr="00C319CE">
        <w:rPr>
          <w:rFonts w:cs="Calibri"/>
          <w:color w:val="000000"/>
          <w:sz w:val="20"/>
        </w:rPr>
        <w:t xml:space="preserve"> is to</w:t>
      </w:r>
      <w:r w:rsidR="006D5112" w:rsidRPr="00C319CE">
        <w:rPr>
          <w:rFonts w:cs="Calibri"/>
          <w:color w:val="000000"/>
          <w:sz w:val="20"/>
        </w:rPr>
        <w:t xml:space="preserve"> be written in English, using either Calibri/Arial/Aptos in a minimum font size 11.</w:t>
      </w:r>
      <w:r w:rsidR="006D5112" w:rsidRPr="00C319CE">
        <w:rPr>
          <w:rFonts w:cs="Calibri"/>
          <w:color w:val="000000"/>
          <w:spacing w:val="1"/>
          <w:sz w:val="20"/>
        </w:rPr>
        <w:t xml:space="preserve"> </w:t>
      </w:r>
    </w:p>
    <w:p w14:paraId="0AECFA1A" w14:textId="3795B69F" w:rsidR="006D5112" w:rsidRPr="00C319CE" w:rsidRDefault="008B08D8" w:rsidP="0040246F">
      <w:pPr>
        <w:pStyle w:val="BodyText"/>
        <w:numPr>
          <w:ilvl w:val="0"/>
          <w:numId w:val="0"/>
        </w:numPr>
        <w:spacing w:after="120"/>
        <w:ind w:left="709" w:hanging="709"/>
        <w:rPr>
          <w:rFonts w:cs="Calibri"/>
          <w:color w:val="000000" w:themeColor="text1"/>
          <w:sz w:val="20"/>
        </w:rPr>
      </w:pPr>
      <w:r w:rsidRPr="00C319CE">
        <w:rPr>
          <w:rFonts w:cs="Calibri"/>
          <w:color w:val="000000"/>
          <w:spacing w:val="1"/>
          <w:sz w:val="20"/>
        </w:rPr>
        <w:t>1</w:t>
      </w:r>
      <w:r w:rsidR="006D5112" w:rsidRPr="00C319CE">
        <w:rPr>
          <w:rFonts w:cs="Calibri"/>
          <w:color w:val="000000"/>
          <w:spacing w:val="1"/>
          <w:sz w:val="20"/>
        </w:rPr>
        <w:t>.1.2</w:t>
      </w:r>
      <w:r w:rsidR="006D5112" w:rsidRPr="00C319CE">
        <w:rPr>
          <w:rFonts w:cs="Calibri"/>
          <w:color w:val="000000"/>
          <w:spacing w:val="1"/>
          <w:sz w:val="20"/>
        </w:rPr>
        <w:tab/>
      </w:r>
      <w:r w:rsidR="006D5112" w:rsidRPr="00C319CE">
        <w:rPr>
          <w:rFonts w:cs="Calibri"/>
          <w:color w:val="000000"/>
          <w:sz w:val="20"/>
        </w:rPr>
        <w:t xml:space="preserve">Prices must be in </w:t>
      </w:r>
      <w:r w:rsidR="002F227F" w:rsidRPr="00C319CE">
        <w:rPr>
          <w:rFonts w:cs="Calibri"/>
          <w:b/>
          <w:bCs/>
          <w:color w:val="000000" w:themeColor="text1"/>
          <w:sz w:val="20"/>
        </w:rPr>
        <w:t>£GBP</w:t>
      </w:r>
      <w:r w:rsidR="002F227F" w:rsidRPr="00C319CE">
        <w:rPr>
          <w:rFonts w:cs="Calibri"/>
          <w:color w:val="000000" w:themeColor="text1"/>
          <w:sz w:val="20"/>
        </w:rPr>
        <w:t xml:space="preserve"> </w:t>
      </w:r>
      <w:r w:rsidR="00494483" w:rsidRPr="00C319CE">
        <w:rPr>
          <w:rFonts w:cs="Calibri"/>
          <w:color w:val="000000" w:themeColor="text1"/>
          <w:sz w:val="20"/>
        </w:rPr>
        <w:t>shown as</w:t>
      </w:r>
      <w:r w:rsidR="002F227F" w:rsidRPr="00C319CE">
        <w:rPr>
          <w:rFonts w:cs="Calibri"/>
          <w:color w:val="000000" w:themeColor="text1"/>
          <w:sz w:val="20"/>
        </w:rPr>
        <w:t xml:space="preserve"> ex VAT</w:t>
      </w:r>
      <w:r w:rsidR="00494483" w:rsidRPr="00C319CE">
        <w:rPr>
          <w:rFonts w:cs="Calibri"/>
          <w:color w:val="000000" w:themeColor="text1"/>
          <w:sz w:val="20"/>
        </w:rPr>
        <w:t>.</w:t>
      </w:r>
      <w:r w:rsidR="006D5112" w:rsidRPr="00C319CE">
        <w:rPr>
          <w:rFonts w:cs="Calibri"/>
          <w:color w:val="000000" w:themeColor="text1"/>
          <w:spacing w:val="1"/>
          <w:sz w:val="20"/>
        </w:rPr>
        <w:t xml:space="preserve"> </w:t>
      </w:r>
      <w:r w:rsidR="006D5112" w:rsidRPr="00C319CE">
        <w:rPr>
          <w:rFonts w:cs="Calibri"/>
          <w:color w:val="000000" w:themeColor="text1"/>
          <w:sz w:val="20"/>
        </w:rPr>
        <w:t xml:space="preserve">Prices </w:t>
      </w:r>
      <w:r w:rsidR="00466591" w:rsidRPr="00C319CE">
        <w:rPr>
          <w:rFonts w:cs="Calibri"/>
          <w:color w:val="000000" w:themeColor="text1"/>
          <w:sz w:val="20"/>
        </w:rPr>
        <w:t xml:space="preserve">must be submitted </w:t>
      </w:r>
      <w:r w:rsidR="00E466CC" w:rsidRPr="00C319CE">
        <w:rPr>
          <w:rFonts w:cs="Calibri"/>
          <w:color w:val="000000" w:themeColor="text1"/>
          <w:sz w:val="20"/>
        </w:rPr>
        <w:t xml:space="preserve">for the initial 3-year period of the Open Framework. </w:t>
      </w:r>
      <w:r w:rsidR="001B33B5" w:rsidRPr="00C319CE">
        <w:rPr>
          <w:rFonts w:cs="Calibri"/>
          <w:color w:val="000000" w:themeColor="text1"/>
          <w:sz w:val="20"/>
        </w:rPr>
        <w:t>With price</w:t>
      </w:r>
      <w:r w:rsidR="006D5112" w:rsidRPr="00C319CE">
        <w:rPr>
          <w:rFonts w:cs="Calibri"/>
          <w:color w:val="000000" w:themeColor="text1"/>
          <w:sz w:val="20"/>
        </w:rPr>
        <w:t xml:space="preserve"> </w:t>
      </w:r>
      <w:r w:rsidR="00494483" w:rsidRPr="00C319CE">
        <w:rPr>
          <w:rFonts w:cs="Calibri"/>
          <w:color w:val="000000" w:themeColor="text1"/>
          <w:sz w:val="20"/>
        </w:rPr>
        <w:t xml:space="preserve">breakdown must be </w:t>
      </w:r>
      <w:r w:rsidR="00E466CC" w:rsidRPr="00C319CE">
        <w:rPr>
          <w:rFonts w:cs="Calibri"/>
          <w:color w:val="000000" w:themeColor="text1"/>
          <w:sz w:val="20"/>
        </w:rPr>
        <w:t xml:space="preserve">provided within the tender submission pack, including </w:t>
      </w:r>
      <w:r w:rsidR="003C00C3" w:rsidRPr="00C319CE">
        <w:rPr>
          <w:rFonts w:cs="Calibri"/>
          <w:color w:val="000000" w:themeColor="text1"/>
          <w:sz w:val="20"/>
        </w:rPr>
        <w:t>schedule of rates and estimate price increases year on year.</w:t>
      </w:r>
    </w:p>
    <w:p w14:paraId="2FF35FF6" w14:textId="248D714C" w:rsidR="00D1499C"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6D5112" w:rsidRPr="00C319CE">
        <w:rPr>
          <w:rFonts w:cs="Calibri"/>
          <w:sz w:val="20"/>
        </w:rPr>
        <w:t>.1.3</w:t>
      </w:r>
      <w:r w:rsidR="006D5112" w:rsidRPr="00C319CE">
        <w:rPr>
          <w:rFonts w:cs="Calibri"/>
          <w:sz w:val="20"/>
        </w:rPr>
        <w:tab/>
      </w:r>
      <w:r w:rsidR="00054A11" w:rsidRPr="00C319CE">
        <w:rPr>
          <w:rFonts w:cs="Calibri"/>
          <w:sz w:val="20"/>
        </w:rPr>
        <w:t>Please provide your pricing proposal including the fee, payment dates, and other relevant sections such as a detailed breakdown, resource allocation as appropriate to the tender. It should be clearly labelled within your tender submission.</w:t>
      </w:r>
      <w:r w:rsidR="00D1499C" w:rsidRPr="00C319CE">
        <w:rPr>
          <w:rFonts w:cs="Calibri"/>
          <w:sz w:val="20"/>
        </w:rPr>
        <w:t xml:space="preserve"> </w:t>
      </w:r>
    </w:p>
    <w:p w14:paraId="7552B270" w14:textId="77DFCD31" w:rsidR="006D5112"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D1499C" w:rsidRPr="00C319CE">
        <w:rPr>
          <w:rFonts w:cs="Calibri"/>
          <w:sz w:val="20"/>
        </w:rPr>
        <w:t xml:space="preserve">.1.4-   </w:t>
      </w:r>
      <w:r w:rsidR="006D5112" w:rsidRPr="00C319CE">
        <w:rPr>
          <w:rFonts w:cs="Calibri"/>
          <w:sz w:val="20"/>
        </w:rPr>
        <w:t>To assist the NMRN’s evaluation, you must set out your Tender response in accordance with Section</w:t>
      </w:r>
      <w:r w:rsidR="006D5112" w:rsidRPr="00C319CE">
        <w:rPr>
          <w:rFonts w:cs="Calibri"/>
          <w:spacing w:val="1"/>
          <w:sz w:val="20"/>
        </w:rPr>
        <w:t xml:space="preserve"> </w:t>
      </w:r>
      <w:r w:rsidR="006D5112" w:rsidRPr="00C319CE">
        <w:rPr>
          <w:rFonts w:cs="Calibri"/>
          <w:sz w:val="20"/>
        </w:rPr>
        <w:t>4</w:t>
      </w:r>
      <w:r w:rsidR="006D5112" w:rsidRPr="00C319CE">
        <w:rPr>
          <w:rFonts w:cs="Calibri"/>
          <w:spacing w:val="-2"/>
          <w:sz w:val="20"/>
        </w:rPr>
        <w:t xml:space="preserve"> </w:t>
      </w:r>
      <w:r w:rsidR="006D5112" w:rsidRPr="00C319CE">
        <w:rPr>
          <w:rFonts w:cs="Calibri"/>
          <w:sz w:val="20"/>
        </w:rPr>
        <w:t>(Tender</w:t>
      </w:r>
      <w:r w:rsidR="006D5112" w:rsidRPr="00C319CE">
        <w:rPr>
          <w:rFonts w:cs="Calibri"/>
          <w:spacing w:val="2"/>
          <w:sz w:val="20"/>
        </w:rPr>
        <w:t xml:space="preserve"> </w:t>
      </w:r>
      <w:r w:rsidR="006D5112" w:rsidRPr="00C319CE">
        <w:rPr>
          <w:rFonts w:cs="Calibri"/>
          <w:sz w:val="20"/>
        </w:rPr>
        <w:t>Evaluation).</w:t>
      </w:r>
    </w:p>
    <w:p w14:paraId="592830A9" w14:textId="40D17949"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.2</w:t>
      </w:r>
      <w:r w:rsidR="006D5112" w:rsidRPr="00C319CE">
        <w:rPr>
          <w:rFonts w:cs="Calibri"/>
          <w:sz w:val="20"/>
          <w:szCs w:val="20"/>
        </w:rPr>
        <w:tab/>
        <w:t>Submission of your Tender</w:t>
      </w:r>
    </w:p>
    <w:p w14:paraId="21C79F98" w14:textId="77777777" w:rsidR="006D5112" w:rsidRPr="00C319CE" w:rsidRDefault="006D5112" w:rsidP="0040246F">
      <w:pPr>
        <w:spacing w:before="120" w:after="120"/>
        <w:ind w:left="709" w:hanging="709"/>
        <w:rPr>
          <w:rFonts w:cs="Calibri"/>
          <w:sz w:val="20"/>
          <w:szCs w:val="20"/>
        </w:rPr>
      </w:pPr>
      <w:r w:rsidRPr="00C319CE">
        <w:rPr>
          <w:rFonts w:cs="Calibri"/>
          <w:sz w:val="20"/>
          <w:szCs w:val="20"/>
        </w:rPr>
        <w:t>Your completed response should be submitted by the due date and time required:</w:t>
      </w:r>
    </w:p>
    <w:p w14:paraId="0242547A" w14:textId="1D851347" w:rsidR="006D5112" w:rsidRPr="009C3656" w:rsidRDefault="006D5112" w:rsidP="009C3656">
      <w:pPr>
        <w:pStyle w:val="sub"/>
        <w:numPr>
          <w:ilvl w:val="0"/>
          <w:numId w:val="0"/>
        </w:numPr>
        <w:shd w:val="clear" w:color="auto" w:fill="FFFF00"/>
        <w:spacing w:before="120" w:after="120"/>
        <w:jc w:val="center"/>
        <w:rPr>
          <w:rFonts w:cs="Calibri"/>
          <w:sz w:val="24"/>
          <w:szCs w:val="24"/>
        </w:rPr>
      </w:pPr>
      <w:r w:rsidRPr="009C3656">
        <w:rPr>
          <w:rFonts w:cs="Calibri"/>
          <w:sz w:val="24"/>
          <w:szCs w:val="24"/>
        </w:rPr>
        <w:t xml:space="preserve">Date: </w:t>
      </w:r>
      <w:r w:rsidR="00C923C8" w:rsidRPr="009C3656">
        <w:rPr>
          <w:rFonts w:cs="Calibri"/>
          <w:sz w:val="24"/>
          <w:szCs w:val="24"/>
        </w:rPr>
        <w:t>Friday 21</w:t>
      </w:r>
      <w:r w:rsidR="00C923C8" w:rsidRPr="009C3656">
        <w:rPr>
          <w:rFonts w:cs="Calibri"/>
          <w:sz w:val="24"/>
          <w:szCs w:val="24"/>
          <w:vertAlign w:val="superscript"/>
        </w:rPr>
        <w:t>st</w:t>
      </w:r>
      <w:r w:rsidR="00C923C8" w:rsidRPr="009C3656">
        <w:rPr>
          <w:rFonts w:cs="Calibri"/>
          <w:sz w:val="24"/>
          <w:szCs w:val="24"/>
        </w:rPr>
        <w:t xml:space="preserve"> November 2025</w:t>
      </w:r>
    </w:p>
    <w:p w14:paraId="45AF8005" w14:textId="77777777" w:rsidR="006D5112" w:rsidRPr="009C3656" w:rsidRDefault="006D5112" w:rsidP="009C3656">
      <w:pPr>
        <w:pStyle w:val="sub"/>
        <w:numPr>
          <w:ilvl w:val="0"/>
          <w:numId w:val="0"/>
        </w:numPr>
        <w:spacing w:before="120" w:after="120"/>
        <w:jc w:val="center"/>
        <w:rPr>
          <w:rFonts w:cs="Calibri"/>
          <w:sz w:val="24"/>
          <w:szCs w:val="24"/>
        </w:rPr>
      </w:pPr>
      <w:r w:rsidRPr="009C3656">
        <w:rPr>
          <w:rFonts w:cs="Calibri"/>
          <w:sz w:val="24"/>
          <w:szCs w:val="24"/>
        </w:rPr>
        <w:t xml:space="preserve">Time: </w:t>
      </w:r>
      <w:r w:rsidRPr="009C3656">
        <w:rPr>
          <w:rFonts w:cs="Calibri"/>
          <w:sz w:val="24"/>
          <w:szCs w:val="24"/>
        </w:rPr>
        <w:tab/>
        <w:t>1200 Midday</w:t>
      </w:r>
    </w:p>
    <w:p w14:paraId="78CF2664"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Fonts w:cs="Calibri"/>
          <w:sz w:val="20"/>
          <w:szCs w:val="20"/>
        </w:rPr>
        <w:t xml:space="preserve">Responses should be submitted in an electronic format addressed to: </w:t>
      </w:r>
      <w:hyperlink r:id="rId11" w:history="1"/>
      <w:hyperlink r:id="rId12" w:history="1">
        <w:r w:rsidRPr="00C319CE">
          <w:rPr>
            <w:rStyle w:val="Hyperlink"/>
            <w:rFonts w:cs="Calibri"/>
            <w:sz w:val="20"/>
            <w:szCs w:val="20"/>
          </w:rPr>
          <w:t>tenders@nmrn.org.uk</w:t>
        </w:r>
      </w:hyperlink>
    </w:p>
    <w:p w14:paraId="3E00D4B9" w14:textId="77777777" w:rsidR="006D5112" w:rsidRPr="00C319CE" w:rsidRDefault="006D5112" w:rsidP="00931F58">
      <w:pPr>
        <w:pStyle w:val="sub"/>
        <w:numPr>
          <w:ilvl w:val="0"/>
          <w:numId w:val="0"/>
        </w:numPr>
        <w:spacing w:before="120" w:after="120"/>
        <w:jc w:val="center"/>
        <w:rPr>
          <w:rStyle w:val="Hyperlink"/>
          <w:rFonts w:cs="Calibri"/>
          <w:sz w:val="20"/>
          <w:szCs w:val="20"/>
        </w:rPr>
      </w:pPr>
    </w:p>
    <w:p w14:paraId="40ED8391"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Style w:val="Hyperlink"/>
          <w:rFonts w:cs="Calibri"/>
          <w:sz w:val="20"/>
          <w:szCs w:val="20"/>
        </w:rPr>
        <w:t>Please ensure your submission has been received by keeping a copy of the automatically generated read receipt from the mailbox. If a submission is undeliverable for any reason, you will need to supply evidence in order that submissions can be considered.</w:t>
      </w:r>
    </w:p>
    <w:p w14:paraId="72DD1AA7" w14:textId="77777777" w:rsidR="006D5112" w:rsidRPr="00C319CE" w:rsidRDefault="006D5112" w:rsidP="006D5112">
      <w:pPr>
        <w:rPr>
          <w:rFonts w:cs="Calibri"/>
          <w:sz w:val="20"/>
          <w:szCs w:val="20"/>
        </w:rPr>
      </w:pPr>
    </w:p>
    <w:p w14:paraId="275475BA" w14:textId="4FE44AA3"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It is the sole responsibility of the Tenderer to deliver their response</w:t>
      </w:r>
      <w:r w:rsidR="009207BF" w:rsidRPr="00C319CE">
        <w:rPr>
          <w:rFonts w:cs="Calibri"/>
          <w:b/>
          <w:bCs/>
          <w:sz w:val="20"/>
          <w:szCs w:val="20"/>
        </w:rPr>
        <w:t xml:space="preserve"> and submission pack</w:t>
      </w:r>
      <w:r w:rsidRPr="00C319CE">
        <w:rPr>
          <w:rFonts w:cs="Calibri"/>
          <w:b/>
          <w:bCs/>
          <w:sz w:val="20"/>
          <w:szCs w:val="20"/>
        </w:rPr>
        <w:t xml:space="preserve"> as specified and to ensure that their response has been received. It is suggested that this may achieved by setting either a Delivery Receipt or a Read Receipt.</w:t>
      </w:r>
    </w:p>
    <w:p w14:paraId="6E351A30" w14:textId="77777777"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The NMRN takes no responsibility for identifying any clerical errors or misunderstanding in any tenders submitted. Tenderers must therefore ensure that the content of any Tender submitted is complete and accurate.</w:t>
      </w:r>
    </w:p>
    <w:p w14:paraId="063A976E"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Please be aware that on occasions the NMRN IT Security settings may potentially block emails or submissions, please ensure to communicate prior to the submission deadline </w:t>
      </w:r>
      <w:proofErr w:type="gramStart"/>
      <w:r w:rsidRPr="00C319CE">
        <w:rPr>
          <w:rFonts w:cs="Calibri"/>
          <w:sz w:val="20"/>
          <w:szCs w:val="20"/>
        </w:rPr>
        <w:t>either through</w:t>
      </w:r>
      <w:proofErr w:type="gramEnd"/>
      <w:r w:rsidRPr="00C319CE">
        <w:rPr>
          <w:rFonts w:cs="Calibri"/>
          <w:sz w:val="20"/>
          <w:szCs w:val="20"/>
        </w:rPr>
        <w:t xml:space="preserve"> clarifications registering interest in the tender. This is checked post-deadline.</w:t>
      </w:r>
    </w:p>
    <w:p w14:paraId="46B12476" w14:textId="4E3B8428" w:rsidR="00FA72DD" w:rsidRPr="00C319CE" w:rsidRDefault="00FA72DD"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The NMRN advise that you email us to express your interest in this tender opportunity to ensure you receive all communication and clarification </w:t>
      </w:r>
      <w:r w:rsidR="00B42A86" w:rsidRPr="00C319CE">
        <w:rPr>
          <w:rFonts w:cs="Calibri"/>
          <w:sz w:val="20"/>
          <w:szCs w:val="20"/>
        </w:rPr>
        <w:t>updates.</w:t>
      </w:r>
    </w:p>
    <w:p w14:paraId="10D01155"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If you have received </w:t>
      </w:r>
      <w:r w:rsidRPr="00C319CE">
        <w:rPr>
          <w:rFonts w:cs="Calibri"/>
          <w:b/>
          <w:bCs/>
          <w:sz w:val="20"/>
          <w:szCs w:val="20"/>
        </w:rPr>
        <w:t>no response</w:t>
      </w:r>
      <w:r w:rsidRPr="00C319CE">
        <w:rPr>
          <w:rFonts w:cs="Calibri"/>
          <w:sz w:val="20"/>
          <w:szCs w:val="20"/>
        </w:rPr>
        <w:t xml:space="preserve"> from the NMRN regarding your tender submission by </w:t>
      </w:r>
      <w:r w:rsidRPr="00C319CE">
        <w:rPr>
          <w:rFonts w:cs="Calibri"/>
          <w:b/>
          <w:bCs/>
          <w:sz w:val="20"/>
          <w:szCs w:val="20"/>
        </w:rPr>
        <w:t xml:space="preserve">1700 (5pm) </w:t>
      </w:r>
      <w:r w:rsidRPr="00C319CE">
        <w:rPr>
          <w:rFonts w:cs="Calibri"/>
          <w:sz w:val="20"/>
          <w:szCs w:val="20"/>
        </w:rPr>
        <w:t xml:space="preserve">of the date of the tender returns (excluding weekends) please email </w:t>
      </w:r>
      <w:hyperlink r:id="rId13" w:history="1">
        <w:r w:rsidRPr="00C319CE">
          <w:rPr>
            <w:rFonts w:cs="Calibri"/>
            <w:color w:val="0563C1" w:themeColor="hyperlink"/>
            <w:sz w:val="20"/>
            <w:szCs w:val="20"/>
            <w:u w:val="single"/>
          </w:rPr>
          <w:t>procurement@nmrn.org.uk</w:t>
        </w:r>
      </w:hyperlink>
      <w:r w:rsidRPr="00C319CE">
        <w:rPr>
          <w:rFonts w:cs="Calibri"/>
          <w:sz w:val="20"/>
          <w:szCs w:val="20"/>
        </w:rPr>
        <w:t xml:space="preserve"> or </w:t>
      </w:r>
      <w:hyperlink r:id="rId14" w:history="1">
        <w:r w:rsidRPr="00C319CE">
          <w:rPr>
            <w:rStyle w:val="Hyperlink"/>
            <w:rFonts w:cs="Calibri"/>
            <w:sz w:val="20"/>
            <w:szCs w:val="20"/>
          </w:rPr>
          <w:t>enquiries@nmrn.org.uk</w:t>
        </w:r>
      </w:hyperlink>
      <w:r w:rsidRPr="00C319CE">
        <w:rPr>
          <w:rFonts w:cs="Calibri"/>
          <w:sz w:val="20"/>
          <w:szCs w:val="20"/>
        </w:rPr>
        <w:t xml:space="preserve"> citing the name of the tender you have submitted for. Or alternatively call; </w:t>
      </w:r>
      <w:r w:rsidRPr="00C319CE">
        <w:rPr>
          <w:rFonts w:cs="Calibri"/>
          <w:i/>
          <w:sz w:val="20"/>
          <w:szCs w:val="20"/>
          <w:u w:val="single"/>
        </w:rPr>
        <w:t>02392891370 Ext: 2042</w:t>
      </w:r>
      <w:r w:rsidRPr="00C319CE">
        <w:rPr>
          <w:rFonts w:cs="Calibri"/>
          <w:sz w:val="20"/>
          <w:szCs w:val="20"/>
        </w:rPr>
        <w:t xml:space="preserve"> to speak to the Procurement Officer. Please leave a voicemail if the call is unable to be answered.</w:t>
      </w:r>
    </w:p>
    <w:p w14:paraId="0CD055F5" w14:textId="1A2D00DD" w:rsidR="000C497C" w:rsidRPr="00696FE1" w:rsidRDefault="00FF4744" w:rsidP="00696FE1">
      <w:pPr>
        <w:rPr>
          <w:b/>
          <w:color w:val="44546A" w:themeColor="text2"/>
          <w:sz w:val="32"/>
          <w:szCs w:val="32"/>
        </w:rPr>
      </w:pPr>
      <w:bookmarkStart w:id="3" w:name="_Toc189593290"/>
      <w:bookmarkStart w:id="4" w:name="_Toc204077545"/>
      <w:bookmarkStart w:id="5" w:name="_Toc189465947"/>
      <w:r>
        <w:br w:type="page"/>
      </w:r>
      <w:bookmarkEnd w:id="3"/>
      <w:bookmarkEnd w:id="4"/>
      <w:bookmarkEnd w:id="5"/>
    </w:p>
    <w:p w14:paraId="6DC1743E" w14:textId="0393ED62" w:rsidR="00296B33" w:rsidRPr="00696FE1" w:rsidRDefault="00296B33" w:rsidP="00634B3C">
      <w:pPr>
        <w:rPr>
          <w:rFonts w:cs="Calibri"/>
          <w:b/>
          <w:bCs/>
        </w:rPr>
        <w:sectPr w:rsidR="00296B33" w:rsidRPr="00696FE1" w:rsidSect="001A7340">
          <w:headerReference w:type="default" r:id="rId15"/>
          <w:footerReference w:type="default" r:id="rId16"/>
          <w:pgSz w:w="11906" w:h="16838"/>
          <w:pgMar w:top="1815" w:right="720" w:bottom="1440" w:left="720" w:header="454" w:footer="510" w:gutter="0"/>
          <w:cols w:space="708"/>
          <w:docGrid w:linePitch="360"/>
        </w:sectPr>
      </w:pPr>
    </w:p>
    <w:p w14:paraId="75267DEE" w14:textId="77777777" w:rsidR="000216BD" w:rsidRDefault="000216BD" w:rsidP="00AB56C9">
      <w:pPr>
        <w:pStyle w:val="Heading20"/>
        <w:rPr>
          <w:rFonts w:cs="Calibri"/>
          <w:sz w:val="28"/>
          <w:szCs w:val="28"/>
        </w:rPr>
      </w:pPr>
    </w:p>
    <w:p w14:paraId="2FFD2C30" w14:textId="0F89AD54" w:rsidR="004D4B32" w:rsidRPr="005E187F" w:rsidRDefault="00174739" w:rsidP="0029258D">
      <w:pPr>
        <w:pStyle w:val="Heading20"/>
        <w:spacing w:before="120" w:after="120"/>
        <w:rPr>
          <w:rFonts w:cs="Calibri"/>
        </w:rPr>
      </w:pPr>
      <w:bookmarkStart w:id="6" w:name="_Toc212214571"/>
      <w:r>
        <w:t>Section 1</w:t>
      </w:r>
      <w:r w:rsidR="003B5625">
        <w:t>a/b</w:t>
      </w:r>
      <w:r>
        <w:t>-</w:t>
      </w:r>
      <w:r w:rsidR="00AC0690" w:rsidRPr="005E187F">
        <w:rPr>
          <w:rFonts w:cs="Calibri"/>
        </w:rPr>
        <w:t xml:space="preserve">Response to </w:t>
      </w:r>
      <w:r w:rsidR="00217843" w:rsidRPr="005E187F">
        <w:rPr>
          <w:rFonts w:cs="Calibri"/>
        </w:rPr>
        <w:t>Quality Evaluation Criteria</w:t>
      </w:r>
      <w:r w:rsidR="00345616" w:rsidRPr="005E187F">
        <w:rPr>
          <w:rFonts w:cs="Calibri"/>
        </w:rPr>
        <w:t xml:space="preserve">- </w:t>
      </w:r>
      <w:r w:rsidR="00B253B3" w:rsidRPr="005E187F">
        <w:rPr>
          <w:rFonts w:cs="Calibri"/>
        </w:rPr>
        <w:t>Notes for Suppliers-</w:t>
      </w:r>
      <w:bookmarkEnd w:id="6"/>
    </w:p>
    <w:p w14:paraId="47BBA086" w14:textId="65B517A1" w:rsidR="00875150" w:rsidRPr="005E187F" w:rsidRDefault="005E187F" w:rsidP="005E187F">
      <w:pPr>
        <w:pStyle w:val="ListParagraph"/>
        <w:numPr>
          <w:ilvl w:val="0"/>
          <w:numId w:val="12"/>
        </w:numPr>
        <w:spacing w:before="120" w:after="120" w:line="360" w:lineRule="auto"/>
        <w:rPr>
          <w:rFonts w:cs="Calibri"/>
          <w:sz w:val="24"/>
        </w:rPr>
      </w:pPr>
      <w:r w:rsidRPr="005E187F">
        <w:rPr>
          <w:rFonts w:cs="Calibri"/>
          <w:sz w:val="24"/>
        </w:rPr>
        <w:t>Please use the response forms as stated below, as this is to ensure consistent responses across all submission for the respective lots.</w:t>
      </w:r>
    </w:p>
    <w:p w14:paraId="53126084" w14:textId="77777777" w:rsidR="00875150" w:rsidRPr="005E187F" w:rsidRDefault="00875150" w:rsidP="005E187F">
      <w:pPr>
        <w:pStyle w:val="ListParagraph"/>
        <w:numPr>
          <w:ilvl w:val="0"/>
          <w:numId w:val="12"/>
        </w:numPr>
        <w:spacing w:before="120" w:after="120" w:line="360" w:lineRule="auto"/>
        <w:rPr>
          <w:rFonts w:cs="Calibri"/>
          <w:sz w:val="24"/>
        </w:rPr>
      </w:pPr>
      <w:r w:rsidRPr="005E187F">
        <w:rPr>
          <w:rFonts w:cs="Calibri"/>
          <w:sz w:val="24"/>
        </w:rPr>
        <w:t xml:space="preserve">However, it must be clearly labelled for example- </w:t>
      </w:r>
      <w:r w:rsidRPr="005E187F">
        <w:rPr>
          <w:rFonts w:cs="Calibri"/>
          <w:b/>
          <w:bCs/>
          <w:sz w:val="24"/>
        </w:rPr>
        <w:t>“Supplier Name Response to Quality Evaluation Criteria”.</w:t>
      </w:r>
    </w:p>
    <w:p w14:paraId="37162BBD" w14:textId="77777777" w:rsidR="000D37E8" w:rsidRPr="005E187F" w:rsidRDefault="000D37E8" w:rsidP="005E187F">
      <w:pPr>
        <w:pStyle w:val="ListParagraph"/>
        <w:numPr>
          <w:ilvl w:val="0"/>
          <w:numId w:val="12"/>
        </w:numPr>
        <w:spacing w:before="120" w:after="120" w:line="360" w:lineRule="auto"/>
        <w:rPr>
          <w:rFonts w:cs="Calibri"/>
          <w:sz w:val="24"/>
          <w:u w:val="single"/>
        </w:rPr>
      </w:pPr>
      <w:r w:rsidRPr="005E187F">
        <w:rPr>
          <w:rFonts w:cs="Calibri"/>
          <w:sz w:val="24"/>
          <w:u w:val="single"/>
        </w:rPr>
        <w:t>That the word limit is just that, it is not a target.</w:t>
      </w:r>
    </w:p>
    <w:p w14:paraId="35EAFD15" w14:textId="77777777" w:rsidR="000D37E8" w:rsidRPr="005E187F" w:rsidRDefault="000D37E8" w:rsidP="005E187F">
      <w:pPr>
        <w:pStyle w:val="ListParagraph"/>
        <w:numPr>
          <w:ilvl w:val="0"/>
          <w:numId w:val="12"/>
        </w:numPr>
        <w:spacing w:before="120" w:after="120" w:line="360" w:lineRule="auto"/>
        <w:rPr>
          <w:rFonts w:cs="Calibri"/>
          <w:sz w:val="24"/>
        </w:rPr>
      </w:pPr>
      <w:r w:rsidRPr="005E187F">
        <w:rPr>
          <w:rFonts w:cs="Calibri"/>
          <w:sz w:val="24"/>
        </w:rPr>
        <w:t>It can be submitted as a PDF document or Word Document.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79"/>
        <w:gridCol w:w="8177"/>
      </w:tblGrid>
      <w:tr w:rsidR="000216BD" w:rsidRPr="005E187F" w14:paraId="4041A3EB" w14:textId="77777777" w:rsidTr="005E187F">
        <w:trPr>
          <w:trHeight w:val="693"/>
        </w:trPr>
        <w:tc>
          <w:tcPr>
            <w:tcW w:w="5379" w:type="dxa"/>
            <w:shd w:val="clear" w:color="auto" w:fill="222A35" w:themeFill="text2" w:themeFillShade="80"/>
            <w:vAlign w:val="center"/>
          </w:tcPr>
          <w:p w14:paraId="05B33E80" w14:textId="6FD6262B" w:rsidR="000216BD" w:rsidRPr="005E187F" w:rsidRDefault="000216BD" w:rsidP="0029258D">
            <w:pPr>
              <w:autoSpaceDE w:val="0"/>
              <w:autoSpaceDN w:val="0"/>
              <w:adjustRightInd w:val="0"/>
              <w:rPr>
                <w:rFonts w:cs="Calibri"/>
                <w:b/>
                <w:bCs/>
                <w:sz w:val="24"/>
              </w:rPr>
            </w:pPr>
            <w:r w:rsidRPr="005E187F">
              <w:rPr>
                <w:rFonts w:cs="Calibri"/>
                <w:b/>
                <w:bCs/>
                <w:sz w:val="24"/>
              </w:rPr>
              <w:t>Supplier Name</w:t>
            </w:r>
          </w:p>
        </w:tc>
        <w:tc>
          <w:tcPr>
            <w:tcW w:w="8177" w:type="dxa"/>
            <w:vAlign w:val="center"/>
          </w:tcPr>
          <w:p w14:paraId="48715E76" w14:textId="0C8AE121" w:rsidR="000216BD" w:rsidRPr="005E187F" w:rsidRDefault="004A5402"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r w:rsidR="00414737" w:rsidRPr="005E187F" w14:paraId="3822E840" w14:textId="77777777" w:rsidTr="005E187F">
        <w:trPr>
          <w:trHeight w:val="693"/>
        </w:trPr>
        <w:tc>
          <w:tcPr>
            <w:tcW w:w="5379" w:type="dxa"/>
            <w:shd w:val="clear" w:color="auto" w:fill="222A35" w:themeFill="text2" w:themeFillShade="80"/>
            <w:vAlign w:val="center"/>
          </w:tcPr>
          <w:p w14:paraId="0AAF9FFF" w14:textId="4C45AAB8" w:rsidR="00414737" w:rsidRPr="005E187F" w:rsidRDefault="00414737" w:rsidP="0029258D">
            <w:pPr>
              <w:autoSpaceDE w:val="0"/>
              <w:autoSpaceDN w:val="0"/>
              <w:adjustRightInd w:val="0"/>
              <w:rPr>
                <w:rFonts w:cs="Calibri"/>
                <w:sz w:val="24"/>
              </w:rPr>
            </w:pPr>
            <w:r w:rsidRPr="005E187F">
              <w:rPr>
                <w:rFonts w:cs="Calibri"/>
                <w:b/>
                <w:bCs/>
                <w:sz w:val="24"/>
              </w:rPr>
              <w:t xml:space="preserve">Please confirm which lot(s) you </w:t>
            </w:r>
            <w:r w:rsidR="00F57655" w:rsidRPr="005E187F">
              <w:rPr>
                <w:rFonts w:cs="Calibri"/>
                <w:b/>
                <w:bCs/>
                <w:sz w:val="24"/>
              </w:rPr>
              <w:t xml:space="preserve">are </w:t>
            </w:r>
            <w:r w:rsidRPr="005E187F">
              <w:rPr>
                <w:rFonts w:cs="Calibri"/>
                <w:b/>
                <w:bCs/>
                <w:sz w:val="24"/>
              </w:rPr>
              <w:t>to bid</w:t>
            </w:r>
            <w:r w:rsidR="005E187F">
              <w:rPr>
                <w:rFonts w:cs="Calibri"/>
                <w:b/>
                <w:bCs/>
                <w:sz w:val="24"/>
              </w:rPr>
              <w:t>ding</w:t>
            </w:r>
            <w:r w:rsidRPr="005E187F">
              <w:rPr>
                <w:rFonts w:cs="Calibri"/>
                <w:b/>
                <w:bCs/>
                <w:sz w:val="24"/>
              </w:rPr>
              <w:t xml:space="preserve"> for?</w:t>
            </w:r>
          </w:p>
        </w:tc>
        <w:tc>
          <w:tcPr>
            <w:tcW w:w="8177" w:type="dxa"/>
            <w:vAlign w:val="center"/>
          </w:tcPr>
          <w:p w14:paraId="0E99AA32" w14:textId="77777777" w:rsidR="00414737" w:rsidRPr="005E187F" w:rsidRDefault="00414737"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bl>
    <w:p w14:paraId="548E0BC0" w14:textId="77777777" w:rsidR="007D28FE" w:rsidRPr="005E187F" w:rsidRDefault="007D28FE" w:rsidP="0029258D">
      <w:pPr>
        <w:rPr>
          <w:rFonts w:cs="Calibri"/>
          <w:sz w:val="24"/>
        </w:rPr>
      </w:pPr>
    </w:p>
    <w:p w14:paraId="67A714EE" w14:textId="77777777" w:rsidR="001A6C43" w:rsidRPr="005E187F" w:rsidRDefault="001A6C43" w:rsidP="0029258D">
      <w:pPr>
        <w:pStyle w:val="Heading20"/>
        <w:rPr>
          <w:rFonts w:cs="Calibri"/>
        </w:rPr>
      </w:pPr>
      <w:bookmarkStart w:id="7" w:name="_Toc212214572"/>
      <w:r w:rsidRPr="005E187F">
        <w:rPr>
          <w:rFonts w:cs="Calibri"/>
        </w:rPr>
        <w:t>Design &amp; Production Agencies Open Framework- Lot Evaluation Criteria</w:t>
      </w:r>
      <w:bookmarkEnd w:id="7"/>
    </w:p>
    <w:p w14:paraId="0FDADB43"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8" w:name="_Toc212214573"/>
      <w:r w:rsidRPr="005E187F">
        <w:rPr>
          <w:rFonts w:cs="Calibri"/>
          <w:b w:val="0"/>
          <w:bCs/>
          <w:color w:val="000000" w:themeColor="text1"/>
          <w:sz w:val="24"/>
          <w:szCs w:val="24"/>
        </w:rPr>
        <w:t>The Evaluation Criteria for this tender will cover all lots (</w:t>
      </w:r>
      <w:proofErr w:type="gramStart"/>
      <w:r w:rsidRPr="005E187F">
        <w:rPr>
          <w:rFonts w:cs="Calibri"/>
          <w:b w:val="0"/>
          <w:bCs/>
          <w:color w:val="000000" w:themeColor="text1"/>
          <w:sz w:val="24"/>
          <w:szCs w:val="24"/>
        </w:rPr>
        <w:t>with the exception of</w:t>
      </w:r>
      <w:proofErr w:type="gramEnd"/>
      <w:r w:rsidRPr="005E187F">
        <w:rPr>
          <w:rFonts w:cs="Calibri"/>
          <w:b w:val="0"/>
          <w:bCs/>
          <w:color w:val="000000" w:themeColor="text1"/>
          <w:sz w:val="24"/>
          <w:szCs w:val="24"/>
        </w:rPr>
        <w:t xml:space="preserve"> Lot 8), this is to provide commonality between the lots. This is to help ensure that for all bidders and the NMRN’s appointed assessors it is clear and easy to read and respond to.</w:t>
      </w:r>
      <w:bookmarkEnd w:id="8"/>
    </w:p>
    <w:p w14:paraId="5A1A42EC"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9" w:name="_Toc212214574"/>
      <w:r w:rsidRPr="005E187F">
        <w:rPr>
          <w:rFonts w:cs="Calibri"/>
          <w:b w:val="0"/>
          <w:bCs/>
          <w:color w:val="000000" w:themeColor="text1"/>
          <w:sz w:val="24"/>
          <w:szCs w:val="24"/>
        </w:rPr>
        <w:t xml:space="preserve">Bidders who are intending to bid on multiple lots are welcome to duplicate their responses where applicable. Please ensure when duplicated responses are used to respond to the </w:t>
      </w:r>
      <w:proofErr w:type="gramStart"/>
      <w:r w:rsidRPr="005E187F">
        <w:rPr>
          <w:rFonts w:cs="Calibri"/>
          <w:b w:val="0"/>
          <w:bCs/>
          <w:color w:val="000000" w:themeColor="text1"/>
          <w:sz w:val="24"/>
          <w:szCs w:val="24"/>
        </w:rPr>
        <w:t>particular lot</w:t>
      </w:r>
      <w:proofErr w:type="gramEnd"/>
      <w:r w:rsidRPr="005E187F">
        <w:rPr>
          <w:rFonts w:cs="Calibri"/>
          <w:b w:val="0"/>
          <w:bCs/>
          <w:color w:val="000000" w:themeColor="text1"/>
          <w:sz w:val="24"/>
          <w:szCs w:val="24"/>
        </w:rPr>
        <w:t xml:space="preserve"> and the specialism it pertains to.</w:t>
      </w:r>
      <w:bookmarkEnd w:id="9"/>
    </w:p>
    <w:p w14:paraId="3C8650AB" w14:textId="77777777" w:rsidR="001A6C43" w:rsidRPr="005E187F" w:rsidRDefault="001A6C43" w:rsidP="0029258D">
      <w:pPr>
        <w:pStyle w:val="Heading20"/>
        <w:ind w:left="567" w:hanging="567"/>
        <w:rPr>
          <w:rFonts w:cs="Calibri"/>
          <w:b w:val="0"/>
          <w:bCs/>
          <w:sz w:val="24"/>
          <w:szCs w:val="24"/>
        </w:rPr>
      </w:pPr>
    </w:p>
    <w:p w14:paraId="122319F2" w14:textId="30AF48E6" w:rsidR="001A6C43" w:rsidRPr="005E187F" w:rsidRDefault="001A6C43" w:rsidP="0029258D">
      <w:pPr>
        <w:pStyle w:val="BodyText"/>
        <w:numPr>
          <w:ilvl w:val="0"/>
          <w:numId w:val="0"/>
        </w:numPr>
        <w:tabs>
          <w:tab w:val="left" w:pos="567"/>
        </w:tabs>
        <w:spacing w:before="0" w:after="0"/>
        <w:ind w:left="284" w:right="-24"/>
        <w:jc w:val="left"/>
        <w:rPr>
          <w:rFonts w:cs="Calibri"/>
          <w:b/>
          <w:i/>
          <w:sz w:val="24"/>
          <w:szCs w:val="24"/>
        </w:rPr>
      </w:pPr>
      <w:r w:rsidRPr="005E187F">
        <w:rPr>
          <w:rFonts w:cs="Calibri"/>
          <w:b/>
          <w:i/>
          <w:sz w:val="24"/>
          <w:szCs w:val="24"/>
        </w:rPr>
        <w:t>Please note tenders are assessed on evaluation responses alone, prior knowledge or prior working relationships are not taken into consideration for the purposes of fairness.</w:t>
      </w:r>
    </w:p>
    <w:p w14:paraId="0E46BDCF" w14:textId="77777777" w:rsidR="00865603" w:rsidRDefault="00345616">
      <w:pPr>
        <w:rPr>
          <w:rFonts w:cs="Calibri"/>
        </w:rPr>
      </w:pPr>
      <w:r>
        <w:rPr>
          <w:rFonts w:cs="Calibri"/>
        </w:rPr>
        <w:br w:type="page"/>
      </w:r>
    </w:p>
    <w:p w14:paraId="6C3D7B0E" w14:textId="77777777" w:rsidR="00865603" w:rsidRDefault="00865603">
      <w:pPr>
        <w:rPr>
          <w:rFonts w:cs="Calibri"/>
        </w:rPr>
      </w:pPr>
    </w:p>
    <w:p w14:paraId="1EC707AF" w14:textId="77777777" w:rsidR="00865603" w:rsidRDefault="00865603">
      <w:pPr>
        <w:rPr>
          <w:rFonts w:cs="Calibri"/>
        </w:rPr>
      </w:pPr>
    </w:p>
    <w:p w14:paraId="3017841D" w14:textId="15D4732F" w:rsidR="00E62968" w:rsidRDefault="00174739" w:rsidP="00174739">
      <w:pPr>
        <w:pStyle w:val="Heading20"/>
      </w:pPr>
      <w:bookmarkStart w:id="10" w:name="_Toc212214575"/>
      <w:r w:rsidRPr="00D76572">
        <w:t>Criteria for All Lots (see separate criteria for Lot 8)</w:t>
      </w:r>
      <w:bookmarkEnd w:id="10"/>
    </w:p>
    <w:p w14:paraId="2E4B3246" w14:textId="77777777" w:rsidR="00174739" w:rsidRDefault="00174739">
      <w:pPr>
        <w:rPr>
          <w:rFonts w:cs="Calibri"/>
        </w:rPr>
      </w:pP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4"/>
        <w:gridCol w:w="1146"/>
        <w:gridCol w:w="5645"/>
        <w:gridCol w:w="8097"/>
      </w:tblGrid>
      <w:tr w:rsidR="00E62968" w:rsidRPr="00D76572" w14:paraId="137A5C8E" w14:textId="77777777" w:rsidTr="001C1736">
        <w:trPr>
          <w:cantSplit/>
          <w:trHeight w:val="20"/>
          <w:jc w:val="center"/>
        </w:trPr>
        <w:tc>
          <w:tcPr>
            <w:tcW w:w="181" w:type="pct"/>
            <w:shd w:val="clear" w:color="auto" w:fill="002060"/>
            <w:vAlign w:val="center"/>
          </w:tcPr>
          <w:p w14:paraId="4835BA65" w14:textId="77777777" w:rsidR="00E62968" w:rsidRPr="00D76572" w:rsidRDefault="00E62968" w:rsidP="0023522D">
            <w:pPr>
              <w:rPr>
                <w:b/>
                <w:szCs w:val="22"/>
              </w:rPr>
            </w:pPr>
          </w:p>
        </w:tc>
        <w:tc>
          <w:tcPr>
            <w:tcW w:w="367" w:type="pct"/>
            <w:shd w:val="clear" w:color="auto" w:fill="002060"/>
            <w:vAlign w:val="center"/>
          </w:tcPr>
          <w:p w14:paraId="503C8BAF" w14:textId="277159C3" w:rsidR="00E62968" w:rsidRPr="00D76572" w:rsidRDefault="00E62968" w:rsidP="004B2A10">
            <w:pPr>
              <w:keepNext/>
              <w:keepLines/>
              <w:pageBreakBefore/>
              <w:rPr>
                <w:b/>
                <w:szCs w:val="22"/>
              </w:rPr>
            </w:pPr>
          </w:p>
        </w:tc>
        <w:tc>
          <w:tcPr>
            <w:tcW w:w="1829" w:type="pct"/>
            <w:shd w:val="clear" w:color="auto" w:fill="002060"/>
          </w:tcPr>
          <w:p w14:paraId="3DC78DFE" w14:textId="0E896828" w:rsidR="00E62968" w:rsidRPr="00D76572" w:rsidRDefault="00314A82" w:rsidP="004B2A10">
            <w:pPr>
              <w:keepNext/>
              <w:keepLines/>
              <w:pageBreakBefore/>
              <w:spacing w:before="120" w:after="120"/>
              <w:rPr>
                <w:rFonts w:cs="Calibri"/>
                <w:b/>
                <w:color w:val="FFFFFF" w:themeColor="background1"/>
                <w:szCs w:val="22"/>
              </w:rPr>
            </w:pPr>
            <w:r w:rsidRPr="00D76572">
              <w:rPr>
                <w:rFonts w:cs="Calibri"/>
                <w:b/>
                <w:color w:val="FFFFFF" w:themeColor="background1"/>
                <w:szCs w:val="22"/>
              </w:rPr>
              <w:t>Criteria for All Lots (see separate criteria for Lot 8)</w:t>
            </w:r>
          </w:p>
        </w:tc>
        <w:tc>
          <w:tcPr>
            <w:tcW w:w="2623" w:type="pct"/>
            <w:shd w:val="clear" w:color="auto" w:fill="002060"/>
          </w:tcPr>
          <w:p w14:paraId="2B9F25D0" w14:textId="77777777" w:rsidR="00E62968" w:rsidRPr="00D76572" w:rsidRDefault="00E62968" w:rsidP="004B2A10">
            <w:pPr>
              <w:keepNext/>
              <w:keepLines/>
              <w:pageBreakBefore/>
              <w:spacing w:before="120" w:after="120"/>
              <w:rPr>
                <w:rFonts w:cs="Calibri"/>
                <w:b/>
                <w:color w:val="FFFFFF" w:themeColor="background1"/>
                <w:szCs w:val="22"/>
              </w:rPr>
            </w:pPr>
          </w:p>
        </w:tc>
      </w:tr>
      <w:tr w:rsidR="00E62968" w:rsidRPr="00D76572" w14:paraId="63E10BA3" w14:textId="77777777" w:rsidTr="001C1736">
        <w:trPr>
          <w:cantSplit/>
          <w:trHeight w:val="20"/>
          <w:jc w:val="center"/>
        </w:trPr>
        <w:tc>
          <w:tcPr>
            <w:tcW w:w="181" w:type="pct"/>
            <w:shd w:val="clear" w:color="auto" w:fill="EAEDF1" w:themeFill="text2" w:themeFillTint="1A"/>
            <w:vAlign w:val="center"/>
          </w:tcPr>
          <w:p w14:paraId="583D6BB5" w14:textId="4630EB38" w:rsidR="00E62968" w:rsidRPr="00D76572" w:rsidRDefault="00744A4D" w:rsidP="00E00A69">
            <w:pPr>
              <w:jc w:val="center"/>
              <w:rPr>
                <w:b/>
                <w:szCs w:val="22"/>
              </w:rPr>
            </w:pPr>
            <w:r w:rsidRPr="00D76572">
              <w:rPr>
                <w:b/>
                <w:szCs w:val="22"/>
              </w:rPr>
              <w:t>1</w:t>
            </w:r>
          </w:p>
        </w:tc>
        <w:tc>
          <w:tcPr>
            <w:tcW w:w="367" w:type="pct"/>
            <w:shd w:val="clear" w:color="auto" w:fill="EAEDF1" w:themeFill="text2" w:themeFillTint="1A"/>
            <w:vAlign w:val="center"/>
          </w:tcPr>
          <w:p w14:paraId="4759DA77" w14:textId="6E05937A" w:rsidR="00E62968" w:rsidRPr="00D76572" w:rsidRDefault="00E62968" w:rsidP="00E00A69">
            <w:pPr>
              <w:keepNext/>
              <w:keepLines/>
              <w:pageBreakBefore/>
              <w:jc w:val="center"/>
              <w:rPr>
                <w:b/>
                <w:szCs w:val="22"/>
              </w:rPr>
            </w:pPr>
          </w:p>
        </w:tc>
        <w:tc>
          <w:tcPr>
            <w:tcW w:w="1829" w:type="pct"/>
            <w:shd w:val="clear" w:color="auto" w:fill="EAEDF1" w:themeFill="text2" w:themeFillTint="1A"/>
          </w:tcPr>
          <w:p w14:paraId="5D1EEDA8" w14:textId="65078236" w:rsidR="00E62968" w:rsidRPr="00D76572" w:rsidRDefault="00744A4D" w:rsidP="00744A4D">
            <w:pPr>
              <w:spacing w:before="120" w:after="120"/>
              <w:rPr>
                <w:rFonts w:eastAsiaTheme="minorEastAsia" w:cs="Calibri"/>
                <w:b/>
                <w:bCs/>
                <w:szCs w:val="22"/>
              </w:rPr>
            </w:pPr>
            <w:r w:rsidRPr="00D76572">
              <w:rPr>
                <w:rFonts w:eastAsiaTheme="minorEastAsia" w:cs="Calibri"/>
                <w:b/>
                <w:bCs/>
                <w:szCs w:val="22"/>
              </w:rPr>
              <w:t>Criteria 1- Previous Experience &amp; Skills</w:t>
            </w:r>
            <w:r w:rsidR="009E0441" w:rsidRPr="00D76572">
              <w:rPr>
                <w:rFonts w:eastAsiaTheme="minorEastAsia" w:cs="Calibri"/>
                <w:b/>
                <w:bCs/>
                <w:szCs w:val="22"/>
              </w:rPr>
              <w:t xml:space="preserve"> (45%)</w:t>
            </w:r>
          </w:p>
        </w:tc>
        <w:tc>
          <w:tcPr>
            <w:tcW w:w="2623" w:type="pct"/>
            <w:shd w:val="clear" w:color="auto" w:fill="EAEDF1" w:themeFill="text2" w:themeFillTint="1A"/>
          </w:tcPr>
          <w:p w14:paraId="06902B7D" w14:textId="40671430" w:rsidR="00E62968" w:rsidRPr="00D76572" w:rsidRDefault="004623E2" w:rsidP="004B2A10">
            <w:pPr>
              <w:keepNext/>
              <w:keepLines/>
              <w:pageBreakBefore/>
              <w:spacing w:before="120" w:after="120"/>
              <w:rPr>
                <w:rFonts w:cs="Calibri"/>
                <w:b/>
                <w:szCs w:val="22"/>
              </w:rPr>
            </w:pPr>
            <w:r w:rsidRPr="00D76572">
              <w:rPr>
                <w:rFonts w:cs="Calibri"/>
                <w:b/>
                <w:szCs w:val="22"/>
              </w:rPr>
              <w:t>Response to Criteria</w:t>
            </w:r>
          </w:p>
        </w:tc>
      </w:tr>
      <w:tr w:rsidR="00CD0B9C" w:rsidRPr="00D76572" w14:paraId="1F0A0FF2" w14:textId="77777777" w:rsidTr="001C1736">
        <w:trPr>
          <w:cantSplit/>
          <w:trHeight w:val="4346"/>
          <w:jc w:val="center"/>
        </w:trPr>
        <w:tc>
          <w:tcPr>
            <w:tcW w:w="181" w:type="pct"/>
            <w:vAlign w:val="center"/>
          </w:tcPr>
          <w:p w14:paraId="4B885304" w14:textId="20AFC212" w:rsidR="00CD0B9C" w:rsidRPr="00D76572" w:rsidRDefault="00CD0B9C" w:rsidP="00CD0B9C">
            <w:pPr>
              <w:jc w:val="center"/>
              <w:rPr>
                <w:b/>
                <w:szCs w:val="22"/>
              </w:rPr>
            </w:pPr>
          </w:p>
        </w:tc>
        <w:tc>
          <w:tcPr>
            <w:tcW w:w="367" w:type="pct"/>
            <w:vAlign w:val="center"/>
          </w:tcPr>
          <w:p w14:paraId="47E5A262" w14:textId="09730013" w:rsidR="00CD0B9C" w:rsidRPr="00D76572" w:rsidRDefault="00E20A91" w:rsidP="00CD0B9C">
            <w:pPr>
              <w:keepNext/>
              <w:keepLines/>
              <w:pageBreakBefore/>
              <w:jc w:val="center"/>
              <w:rPr>
                <w:b/>
                <w:szCs w:val="22"/>
              </w:rPr>
            </w:pPr>
            <w:r w:rsidRPr="00FF4744">
              <w:rPr>
                <w:rFonts w:eastAsia="Aptos" w:cs="Calibri"/>
                <w:b/>
                <w:bCs/>
                <w:szCs w:val="22"/>
              </w:rPr>
              <w:t>Maximum word count: 1,000</w:t>
            </w:r>
          </w:p>
        </w:tc>
        <w:tc>
          <w:tcPr>
            <w:tcW w:w="1829" w:type="pct"/>
            <w:vAlign w:val="center"/>
          </w:tcPr>
          <w:p w14:paraId="0357FDA2" w14:textId="77777777" w:rsidR="00E00A69" w:rsidRPr="00D76572" w:rsidRDefault="00E00A69" w:rsidP="001C1736">
            <w:pPr>
              <w:spacing w:before="120" w:after="120"/>
              <w:rPr>
                <w:rFonts w:eastAsia="Aptos" w:cs="Calibri"/>
                <w:szCs w:val="22"/>
              </w:rPr>
            </w:pPr>
            <w:r w:rsidRPr="00D76572">
              <w:rPr>
                <w:rFonts w:eastAsia="Aptos" w:cs="Calibri"/>
                <w:szCs w:val="22"/>
              </w:rPr>
              <w:t>Tenderers must demonstrate their experience in delivering the skills and requirements outlined in the Lot. This should be evidenced through five case studies that clearly showcase relevant expertise and outcomes.</w:t>
            </w:r>
          </w:p>
          <w:p w14:paraId="3C73BB69" w14:textId="3C6B05BA" w:rsidR="00CD0B9C" w:rsidRPr="00D76572" w:rsidRDefault="00E00A69" w:rsidP="001C1736">
            <w:pPr>
              <w:spacing w:before="120" w:after="120"/>
              <w:rPr>
                <w:rFonts w:cs="Calibri"/>
                <w:szCs w:val="22"/>
              </w:rPr>
            </w:pPr>
            <w:r w:rsidRPr="00D76572">
              <w:rPr>
                <w:rFonts w:eastAsia="Aptos" w:cs="Calibri"/>
                <w:szCs w:val="22"/>
              </w:rPr>
              <w:t xml:space="preserve">To support this, accompanying visuals may be submitted in PDF format, illustrating completed work, project outputs, or other relevant materials that enhance the case studies. </w:t>
            </w:r>
          </w:p>
        </w:tc>
        <w:tc>
          <w:tcPr>
            <w:tcW w:w="2623" w:type="pct"/>
            <w:vAlign w:val="center"/>
          </w:tcPr>
          <w:p w14:paraId="3EE98116" w14:textId="77777777" w:rsidR="00CD0B9C" w:rsidRPr="00D76572" w:rsidRDefault="00CD0B9C" w:rsidP="001C1736">
            <w:pPr>
              <w:keepNext/>
              <w:keepLines/>
              <w:pageBreakBefore/>
              <w:spacing w:before="120" w:after="120"/>
              <w:rPr>
                <w:rFonts w:cs="Calibri"/>
                <w:b/>
                <w:szCs w:val="22"/>
              </w:rPr>
            </w:pPr>
          </w:p>
        </w:tc>
      </w:tr>
    </w:tbl>
    <w:p w14:paraId="0EDC400A" w14:textId="26638162" w:rsidR="001A7340" w:rsidRDefault="001A7340"/>
    <w:p w14:paraId="52674D6A" w14:textId="77777777" w:rsidR="001A7340" w:rsidRDefault="001A7340">
      <w:r>
        <w:br w:type="page"/>
      </w: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9"/>
        <w:gridCol w:w="1133"/>
        <w:gridCol w:w="5649"/>
        <w:gridCol w:w="8101"/>
      </w:tblGrid>
      <w:tr w:rsidR="00E62968" w:rsidRPr="009D5855" w14:paraId="32D987F1" w14:textId="77777777" w:rsidTr="001C1736">
        <w:trPr>
          <w:cantSplit/>
          <w:trHeight w:val="20"/>
          <w:jc w:val="center"/>
        </w:trPr>
        <w:tc>
          <w:tcPr>
            <w:tcW w:w="181" w:type="pct"/>
            <w:shd w:val="clear" w:color="auto" w:fill="EAEDF1" w:themeFill="text2" w:themeFillTint="1A"/>
            <w:vAlign w:val="center"/>
          </w:tcPr>
          <w:p w14:paraId="53994A2D" w14:textId="77777777" w:rsidR="00E62968" w:rsidRPr="00744A4D" w:rsidRDefault="00E62968" w:rsidP="00744A4D">
            <w:pPr>
              <w:rPr>
                <w:b/>
                <w:sz w:val="16"/>
                <w:szCs w:val="16"/>
              </w:rPr>
            </w:pPr>
          </w:p>
        </w:tc>
        <w:tc>
          <w:tcPr>
            <w:tcW w:w="367" w:type="pct"/>
            <w:shd w:val="clear" w:color="auto" w:fill="EAEDF1" w:themeFill="text2" w:themeFillTint="1A"/>
            <w:vAlign w:val="center"/>
          </w:tcPr>
          <w:p w14:paraId="3ABF9550" w14:textId="77777777" w:rsidR="00E62968" w:rsidRPr="001D057B" w:rsidRDefault="00E62968" w:rsidP="004B2A10">
            <w:pPr>
              <w:keepNext/>
              <w:keepLines/>
              <w:pageBreakBefore/>
              <w:rPr>
                <w:b/>
                <w:sz w:val="16"/>
                <w:szCs w:val="16"/>
              </w:rPr>
            </w:pPr>
          </w:p>
        </w:tc>
        <w:tc>
          <w:tcPr>
            <w:tcW w:w="1829" w:type="pct"/>
            <w:shd w:val="clear" w:color="auto" w:fill="EAEDF1" w:themeFill="text2" w:themeFillTint="1A"/>
          </w:tcPr>
          <w:p w14:paraId="62CFE64B" w14:textId="1D86138F" w:rsidR="00E62968" w:rsidRPr="00697361" w:rsidRDefault="00697361" w:rsidP="00697361">
            <w:pPr>
              <w:spacing w:before="120" w:after="120"/>
              <w:rPr>
                <w:rFonts w:eastAsiaTheme="minorEastAsia" w:cs="Calibri"/>
                <w:b/>
                <w:bCs/>
                <w:szCs w:val="22"/>
              </w:rPr>
            </w:pPr>
            <w:r w:rsidRPr="00FF4744">
              <w:rPr>
                <w:rFonts w:eastAsiaTheme="minorEastAsia" w:cs="Calibri"/>
                <w:b/>
                <w:bCs/>
                <w:szCs w:val="22"/>
              </w:rPr>
              <w:t>Criteria 2 – Your Organisation</w:t>
            </w:r>
            <w:r w:rsidR="009E0441">
              <w:rPr>
                <w:rFonts w:eastAsiaTheme="minorEastAsia" w:cs="Calibri"/>
                <w:b/>
                <w:bCs/>
                <w:szCs w:val="22"/>
              </w:rPr>
              <w:t xml:space="preserve"> (15%)</w:t>
            </w:r>
          </w:p>
        </w:tc>
        <w:tc>
          <w:tcPr>
            <w:tcW w:w="2623" w:type="pct"/>
            <w:shd w:val="clear" w:color="auto" w:fill="EAEDF1" w:themeFill="text2" w:themeFillTint="1A"/>
          </w:tcPr>
          <w:p w14:paraId="5CC2A8FB" w14:textId="0DEDA8C4" w:rsidR="00E62968" w:rsidRPr="009D5855" w:rsidRDefault="001C1736" w:rsidP="004B2A10">
            <w:pPr>
              <w:keepNext/>
              <w:keepLines/>
              <w:pageBreakBefore/>
              <w:spacing w:before="120" w:after="120"/>
              <w:rPr>
                <w:rFonts w:cs="Calibri"/>
                <w:b/>
                <w:sz w:val="20"/>
                <w:szCs w:val="20"/>
              </w:rPr>
            </w:pPr>
            <w:r>
              <w:rPr>
                <w:rFonts w:cs="Calibri"/>
                <w:b/>
                <w:sz w:val="20"/>
                <w:szCs w:val="20"/>
              </w:rPr>
              <w:t>Response to Criteria</w:t>
            </w:r>
          </w:p>
        </w:tc>
      </w:tr>
      <w:tr w:rsidR="00E62968" w:rsidRPr="009D5855" w14:paraId="7DE810FE" w14:textId="77777777" w:rsidTr="001C1736">
        <w:trPr>
          <w:cantSplit/>
          <w:trHeight w:val="20"/>
          <w:jc w:val="center"/>
        </w:trPr>
        <w:tc>
          <w:tcPr>
            <w:tcW w:w="181" w:type="pct"/>
            <w:vAlign w:val="center"/>
          </w:tcPr>
          <w:p w14:paraId="5E40EB76" w14:textId="77777777" w:rsidR="00E62968" w:rsidRPr="001D057B" w:rsidRDefault="00E62968" w:rsidP="0023522D">
            <w:pPr>
              <w:pStyle w:val="ListParagraph"/>
              <w:ind w:left="1004"/>
              <w:rPr>
                <w:b/>
                <w:sz w:val="16"/>
                <w:szCs w:val="16"/>
              </w:rPr>
            </w:pPr>
          </w:p>
        </w:tc>
        <w:tc>
          <w:tcPr>
            <w:tcW w:w="367" w:type="pct"/>
            <w:vAlign w:val="center"/>
          </w:tcPr>
          <w:p w14:paraId="7B95EF92" w14:textId="66742A2C" w:rsidR="00E62968" w:rsidRPr="001D057B" w:rsidRDefault="00F1399E" w:rsidP="004B2A10">
            <w:pPr>
              <w:keepNext/>
              <w:keepLines/>
              <w:pageBreakBefore/>
              <w:rPr>
                <w:b/>
                <w:sz w:val="16"/>
                <w:szCs w:val="16"/>
              </w:rPr>
            </w:pPr>
            <w:r w:rsidRPr="00F1399E">
              <w:rPr>
                <w:b/>
                <w:sz w:val="16"/>
                <w:szCs w:val="16"/>
              </w:rPr>
              <w:t>Maximum Word Count- 750</w:t>
            </w:r>
          </w:p>
        </w:tc>
        <w:tc>
          <w:tcPr>
            <w:tcW w:w="1829" w:type="pct"/>
            <w:vAlign w:val="center"/>
          </w:tcPr>
          <w:p w14:paraId="633D021E" w14:textId="77777777" w:rsidR="001A7340" w:rsidRPr="00FF4744" w:rsidRDefault="001A7340" w:rsidP="001C1736">
            <w:pPr>
              <w:spacing w:before="120" w:after="120"/>
              <w:rPr>
                <w:rFonts w:cs="Calibri"/>
                <w:szCs w:val="22"/>
              </w:rPr>
            </w:pPr>
            <w:r w:rsidRPr="00FF4744">
              <w:rPr>
                <w:rFonts w:eastAsia="Aptos" w:cs="Calibri"/>
                <w:szCs w:val="22"/>
              </w:rPr>
              <w:t>The supplier must demonstrate the breadth and depth of skills within their team by clearly outlining their business structure and the roles involved in delivering the services for this contract.</w:t>
            </w:r>
          </w:p>
          <w:p w14:paraId="36871A15" w14:textId="77777777" w:rsidR="001A7340" w:rsidRPr="00FF4744" w:rsidRDefault="001A7340" w:rsidP="001C1736">
            <w:pPr>
              <w:spacing w:before="120" w:after="120"/>
              <w:rPr>
                <w:rFonts w:eastAsia="Aptos" w:cs="Calibri"/>
                <w:szCs w:val="22"/>
              </w:rPr>
            </w:pPr>
            <w:r w:rsidRPr="00FF4744">
              <w:rPr>
                <w:rFonts w:eastAsia="Aptos" w:cs="Calibri"/>
                <w:szCs w:val="22"/>
              </w:rPr>
              <w:t xml:space="preserve">Include: </w:t>
            </w:r>
          </w:p>
          <w:p w14:paraId="780078A8"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Organisational chart or team structure (graphic or organogram)</w:t>
            </w:r>
          </w:p>
          <w:p w14:paraId="4521CDDA"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Roles and responsibilities of key personnel</w:t>
            </w:r>
          </w:p>
          <w:p w14:paraId="3CE2F1BF"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Overview of relevant skills and experience across the team</w:t>
            </w:r>
          </w:p>
          <w:p w14:paraId="69610626"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Clarity on whether roles are in-house, freelance, or subcontracted</w:t>
            </w:r>
          </w:p>
          <w:p w14:paraId="1272D64D" w14:textId="37468537" w:rsidR="00E62968" w:rsidRPr="001A7340"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 xml:space="preserve">Capacity to scale or adapt team based on requirements </w:t>
            </w:r>
          </w:p>
        </w:tc>
        <w:tc>
          <w:tcPr>
            <w:tcW w:w="2623" w:type="pct"/>
            <w:vAlign w:val="center"/>
          </w:tcPr>
          <w:p w14:paraId="5A94149F" w14:textId="77777777" w:rsidR="00E62968" w:rsidRPr="009D5855" w:rsidRDefault="00E62968" w:rsidP="001C1736">
            <w:pPr>
              <w:keepNext/>
              <w:keepLines/>
              <w:pageBreakBefore/>
              <w:spacing w:before="120" w:after="120"/>
              <w:rPr>
                <w:rFonts w:cs="Calibri"/>
                <w:b/>
                <w:sz w:val="20"/>
                <w:szCs w:val="20"/>
              </w:rPr>
            </w:pPr>
          </w:p>
        </w:tc>
      </w:tr>
    </w:tbl>
    <w:p w14:paraId="7315C9E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1C1736" w:rsidRPr="009D5855" w14:paraId="7E09FC2B" w14:textId="77777777" w:rsidTr="001C1736">
        <w:trPr>
          <w:cantSplit/>
          <w:trHeight w:val="20"/>
          <w:jc w:val="center"/>
        </w:trPr>
        <w:tc>
          <w:tcPr>
            <w:tcW w:w="179" w:type="pct"/>
            <w:shd w:val="clear" w:color="auto" w:fill="EAEDF1" w:themeFill="text2" w:themeFillTint="1A"/>
            <w:vAlign w:val="center"/>
          </w:tcPr>
          <w:p w14:paraId="4AE0DC6E" w14:textId="77777777" w:rsidR="00560516" w:rsidRPr="0023522D" w:rsidRDefault="00560516" w:rsidP="00560516">
            <w:pPr>
              <w:ind w:left="284"/>
              <w:rPr>
                <w:b/>
                <w:sz w:val="16"/>
                <w:szCs w:val="16"/>
              </w:rPr>
            </w:pPr>
          </w:p>
        </w:tc>
        <w:tc>
          <w:tcPr>
            <w:tcW w:w="371" w:type="pct"/>
            <w:shd w:val="clear" w:color="auto" w:fill="EAEDF1" w:themeFill="text2" w:themeFillTint="1A"/>
            <w:vAlign w:val="center"/>
          </w:tcPr>
          <w:p w14:paraId="2F75410D" w14:textId="7A55B061" w:rsidR="00560516" w:rsidRPr="001D057B" w:rsidRDefault="00560516" w:rsidP="00560516">
            <w:pPr>
              <w:keepNext/>
              <w:keepLines/>
              <w:pageBreakBefore/>
              <w:rPr>
                <w:b/>
                <w:sz w:val="16"/>
                <w:szCs w:val="16"/>
              </w:rPr>
            </w:pPr>
          </w:p>
        </w:tc>
        <w:tc>
          <w:tcPr>
            <w:tcW w:w="1828" w:type="pct"/>
            <w:shd w:val="clear" w:color="auto" w:fill="EAEDF1" w:themeFill="text2" w:themeFillTint="1A"/>
          </w:tcPr>
          <w:p w14:paraId="644BE4EA" w14:textId="0DF3D2C3" w:rsidR="00560516" w:rsidRPr="00F70268" w:rsidRDefault="00F70268" w:rsidP="00F70268">
            <w:pPr>
              <w:spacing w:before="120" w:after="120"/>
              <w:rPr>
                <w:rFonts w:cs="Calibri"/>
                <w:b/>
                <w:bCs/>
                <w:szCs w:val="22"/>
              </w:rPr>
            </w:pPr>
            <w:r w:rsidRPr="00FF4744">
              <w:rPr>
                <w:rFonts w:cs="Calibri"/>
                <w:b/>
                <w:bCs/>
                <w:szCs w:val="22"/>
              </w:rPr>
              <w:t>Criteria 3 – Delivery of Services</w:t>
            </w:r>
            <w:r w:rsidR="009E0441">
              <w:rPr>
                <w:rFonts w:cs="Calibri"/>
                <w:b/>
                <w:bCs/>
                <w:szCs w:val="22"/>
              </w:rPr>
              <w:t xml:space="preserve"> (35%)</w:t>
            </w:r>
          </w:p>
        </w:tc>
        <w:tc>
          <w:tcPr>
            <w:tcW w:w="2622" w:type="pct"/>
            <w:shd w:val="clear" w:color="auto" w:fill="EAEDF1" w:themeFill="text2" w:themeFillTint="1A"/>
          </w:tcPr>
          <w:p w14:paraId="4E99D194" w14:textId="71700FA9" w:rsidR="00560516" w:rsidRPr="009D5855" w:rsidRDefault="001C1736" w:rsidP="00560516">
            <w:pPr>
              <w:keepNext/>
              <w:keepLines/>
              <w:pageBreakBefore/>
              <w:spacing w:before="120" w:after="120"/>
              <w:rPr>
                <w:rFonts w:cs="Calibri"/>
                <w:b/>
                <w:sz w:val="20"/>
                <w:szCs w:val="20"/>
              </w:rPr>
            </w:pPr>
            <w:r>
              <w:rPr>
                <w:rFonts w:cs="Calibri"/>
                <w:b/>
                <w:sz w:val="20"/>
                <w:szCs w:val="20"/>
              </w:rPr>
              <w:t>Response to Criteria</w:t>
            </w:r>
          </w:p>
        </w:tc>
      </w:tr>
      <w:tr w:rsidR="00E62968" w:rsidRPr="009D5855" w14:paraId="1843EE6E" w14:textId="77777777" w:rsidTr="001C1736">
        <w:trPr>
          <w:cantSplit/>
          <w:trHeight w:val="20"/>
          <w:jc w:val="center"/>
        </w:trPr>
        <w:tc>
          <w:tcPr>
            <w:tcW w:w="179" w:type="pct"/>
            <w:vAlign w:val="center"/>
          </w:tcPr>
          <w:p w14:paraId="601C02EB" w14:textId="77777777" w:rsidR="00E62968" w:rsidRPr="0023522D" w:rsidRDefault="00E62968" w:rsidP="0023522D">
            <w:pPr>
              <w:ind w:left="284"/>
              <w:rPr>
                <w:b/>
                <w:sz w:val="16"/>
                <w:szCs w:val="16"/>
              </w:rPr>
            </w:pPr>
          </w:p>
        </w:tc>
        <w:tc>
          <w:tcPr>
            <w:tcW w:w="371" w:type="pct"/>
            <w:vAlign w:val="center"/>
          </w:tcPr>
          <w:p w14:paraId="2DA8D09B" w14:textId="66406C9A" w:rsidR="00E62968" w:rsidRPr="001D057B" w:rsidRDefault="009E0441" w:rsidP="004B2A10">
            <w:pPr>
              <w:keepNext/>
              <w:keepLines/>
              <w:pageBreakBefore/>
              <w:rPr>
                <w:b/>
                <w:sz w:val="16"/>
                <w:szCs w:val="16"/>
              </w:rPr>
            </w:pPr>
            <w:r w:rsidRPr="00FF4744">
              <w:rPr>
                <w:rFonts w:eastAsiaTheme="minorEastAsia" w:cs="Calibri"/>
                <w:b/>
                <w:bCs/>
                <w:szCs w:val="22"/>
              </w:rPr>
              <w:t>Maximum Word Count- 1500</w:t>
            </w:r>
          </w:p>
        </w:tc>
        <w:tc>
          <w:tcPr>
            <w:tcW w:w="1828" w:type="pct"/>
          </w:tcPr>
          <w:p w14:paraId="33539A1F" w14:textId="77777777" w:rsidR="00282713" w:rsidRPr="00FF4744" w:rsidRDefault="00282713" w:rsidP="00282713">
            <w:pPr>
              <w:spacing w:before="120" w:after="120"/>
              <w:rPr>
                <w:rFonts w:cs="Calibri"/>
                <w:szCs w:val="22"/>
              </w:rPr>
            </w:pPr>
            <w:r w:rsidRPr="00FF4744">
              <w:rPr>
                <w:rFonts w:eastAsia="Aptos" w:cs="Calibri"/>
                <w:szCs w:val="22"/>
              </w:rPr>
              <w:t>Demonstrate ability to consistently deliver within agreed timelines and budgets. This should be evidenced through up to three client testimonials, which should:</w:t>
            </w:r>
          </w:p>
          <w:p w14:paraId="294C621E"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 xml:space="preserve">Reference specific projects </w:t>
            </w:r>
          </w:p>
          <w:p w14:paraId="725CDDFB"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Highlight adherence to project schedules and financial parameters</w:t>
            </w:r>
          </w:p>
          <w:p w14:paraId="6FBCD227"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Reflect client satisfaction with project management and delivery</w:t>
            </w:r>
          </w:p>
          <w:p w14:paraId="39D718A1"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Provide insight into reliability, responsiveness, and communication</w:t>
            </w:r>
          </w:p>
          <w:p w14:paraId="0BD8B913" w14:textId="77777777" w:rsidR="00282713" w:rsidRPr="00FF4744" w:rsidRDefault="00282713" w:rsidP="00282713">
            <w:pPr>
              <w:spacing w:before="120" w:after="120"/>
              <w:rPr>
                <w:rFonts w:eastAsia="Aptos" w:cs="Calibri"/>
                <w:szCs w:val="22"/>
              </w:rPr>
            </w:pPr>
            <w:r w:rsidRPr="00FF4744">
              <w:rPr>
                <w:rFonts w:eastAsia="Aptos" w:cs="Calibri"/>
                <w:szCs w:val="22"/>
              </w:rPr>
              <w:t>Testimonials should be recent, relevant to the scope of this tender, and include the client’s name, organisation, and role where possible.</w:t>
            </w:r>
          </w:p>
          <w:p w14:paraId="1A8EC2D5" w14:textId="129B7B48" w:rsidR="00E62968" w:rsidRPr="00282713" w:rsidRDefault="00282713" w:rsidP="00282713">
            <w:pPr>
              <w:spacing w:before="120" w:after="120"/>
              <w:rPr>
                <w:rFonts w:eastAsia="Aptos" w:cs="Calibri"/>
                <w:i/>
                <w:iCs/>
                <w:szCs w:val="22"/>
              </w:rPr>
            </w:pPr>
            <w:r w:rsidRPr="00FF4744">
              <w:rPr>
                <w:rFonts w:eastAsia="Aptos" w:cs="Calibri"/>
                <w:i/>
                <w:iCs/>
                <w:szCs w:val="22"/>
              </w:rPr>
              <w:t xml:space="preserve">Note- If you have worked with the NMRN previously you are welcome to cite us as one of the testimonials. </w:t>
            </w:r>
          </w:p>
        </w:tc>
        <w:tc>
          <w:tcPr>
            <w:tcW w:w="2622" w:type="pct"/>
          </w:tcPr>
          <w:p w14:paraId="71D52045" w14:textId="77777777" w:rsidR="00E62968" w:rsidRPr="009D5855" w:rsidRDefault="00E62968" w:rsidP="004B2A10">
            <w:pPr>
              <w:keepNext/>
              <w:keepLines/>
              <w:pageBreakBefore/>
              <w:spacing w:before="120" w:after="120"/>
              <w:rPr>
                <w:rFonts w:cs="Calibri"/>
                <w:b/>
                <w:sz w:val="20"/>
                <w:szCs w:val="20"/>
              </w:rPr>
            </w:pPr>
          </w:p>
        </w:tc>
      </w:tr>
    </w:tbl>
    <w:p w14:paraId="4B31122B" w14:textId="77777777" w:rsidR="001C1736" w:rsidRDefault="001C1736"/>
    <w:p w14:paraId="04A31AA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C314C5" w:rsidRPr="009D5855" w14:paraId="4A0715DE" w14:textId="77777777" w:rsidTr="001C1736">
        <w:trPr>
          <w:cantSplit/>
          <w:trHeight w:val="20"/>
          <w:jc w:val="center"/>
        </w:trPr>
        <w:tc>
          <w:tcPr>
            <w:tcW w:w="179" w:type="pct"/>
            <w:shd w:val="clear" w:color="auto" w:fill="EAEDF1" w:themeFill="text2" w:themeFillTint="1A"/>
            <w:vAlign w:val="center"/>
          </w:tcPr>
          <w:p w14:paraId="2327F658"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4F2247F6"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tcPr>
          <w:p w14:paraId="712F98D5" w14:textId="734BC739" w:rsidR="00C314C5" w:rsidRPr="009D5855" w:rsidRDefault="00C314C5" w:rsidP="00C314C5">
            <w:pPr>
              <w:keepNext/>
              <w:keepLines/>
              <w:pageBreakBefore/>
              <w:tabs>
                <w:tab w:val="left" w:pos="2568"/>
              </w:tabs>
              <w:spacing w:before="120" w:after="120"/>
              <w:rPr>
                <w:rFonts w:cs="Calibri"/>
                <w:b/>
                <w:sz w:val="20"/>
                <w:szCs w:val="20"/>
              </w:rPr>
            </w:pPr>
            <w:r w:rsidRPr="00FF4744">
              <w:rPr>
                <w:rFonts w:cs="Calibri"/>
                <w:b/>
                <w:bCs/>
                <w:szCs w:val="22"/>
              </w:rPr>
              <w:t>Criteria 4 Sustainability &amp; Social Value Model</w:t>
            </w:r>
            <w:r w:rsidR="0071650F">
              <w:rPr>
                <w:rFonts w:cs="Calibri"/>
                <w:b/>
                <w:bCs/>
                <w:szCs w:val="22"/>
              </w:rPr>
              <w:t>- (15%)</w:t>
            </w:r>
          </w:p>
        </w:tc>
      </w:tr>
      <w:tr w:rsidR="00C314C5" w:rsidRPr="009D5855" w14:paraId="72D32126" w14:textId="77777777" w:rsidTr="001C1736">
        <w:trPr>
          <w:cantSplit/>
          <w:trHeight w:val="20"/>
          <w:jc w:val="center"/>
        </w:trPr>
        <w:tc>
          <w:tcPr>
            <w:tcW w:w="179" w:type="pct"/>
            <w:shd w:val="clear" w:color="auto" w:fill="EAEDF1" w:themeFill="text2" w:themeFillTint="1A"/>
            <w:vAlign w:val="center"/>
          </w:tcPr>
          <w:p w14:paraId="558ED91E"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642C4411"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113C2DCD" w14:textId="0B4637EF" w:rsidR="00C314C5" w:rsidRPr="009A419B" w:rsidRDefault="009A419B" w:rsidP="009A419B">
            <w:pPr>
              <w:spacing w:before="120" w:after="120"/>
              <w:rPr>
                <w:rFonts w:cs="Calibri"/>
                <w:b/>
                <w:bCs/>
                <w:szCs w:val="22"/>
              </w:rPr>
            </w:pPr>
            <w:r w:rsidRPr="00FF4744">
              <w:rPr>
                <w:rFonts w:cs="Calibri"/>
                <w:b/>
                <w:bCs/>
                <w:szCs w:val="22"/>
              </w:rPr>
              <w:t>Criteria 4a- Sustainability</w:t>
            </w:r>
            <w:r w:rsidR="00113008">
              <w:rPr>
                <w:rFonts w:cs="Calibri"/>
                <w:b/>
                <w:bCs/>
                <w:szCs w:val="22"/>
              </w:rPr>
              <w:t xml:space="preserve"> (10%)</w:t>
            </w:r>
          </w:p>
        </w:tc>
        <w:tc>
          <w:tcPr>
            <w:tcW w:w="2622" w:type="pct"/>
            <w:shd w:val="clear" w:color="auto" w:fill="EAEDF1" w:themeFill="text2" w:themeFillTint="1A"/>
            <w:vAlign w:val="center"/>
          </w:tcPr>
          <w:p w14:paraId="4CB5BAFC" w14:textId="77777777" w:rsidR="00C314C5" w:rsidRPr="009D5855" w:rsidRDefault="00C314C5" w:rsidP="00C314C5">
            <w:pPr>
              <w:keepNext/>
              <w:keepLines/>
              <w:pageBreakBefore/>
              <w:spacing w:before="120" w:after="120"/>
              <w:rPr>
                <w:rFonts w:cs="Calibri"/>
                <w:b/>
                <w:sz w:val="20"/>
                <w:szCs w:val="20"/>
              </w:rPr>
            </w:pPr>
          </w:p>
        </w:tc>
      </w:tr>
      <w:tr w:rsidR="00C314C5" w:rsidRPr="009D5855" w14:paraId="0649ACF2" w14:textId="77777777" w:rsidTr="00F4097D">
        <w:trPr>
          <w:cantSplit/>
          <w:trHeight w:val="4352"/>
          <w:jc w:val="center"/>
        </w:trPr>
        <w:tc>
          <w:tcPr>
            <w:tcW w:w="179" w:type="pct"/>
            <w:vAlign w:val="center"/>
          </w:tcPr>
          <w:p w14:paraId="28AB9336" w14:textId="77777777" w:rsidR="00C314C5" w:rsidRPr="001D057B" w:rsidRDefault="00C314C5" w:rsidP="00C314C5">
            <w:pPr>
              <w:rPr>
                <w:b/>
                <w:sz w:val="16"/>
                <w:szCs w:val="16"/>
              </w:rPr>
            </w:pPr>
          </w:p>
        </w:tc>
        <w:tc>
          <w:tcPr>
            <w:tcW w:w="371" w:type="pct"/>
            <w:vAlign w:val="center"/>
          </w:tcPr>
          <w:p w14:paraId="593B4161" w14:textId="095389E7" w:rsidR="00C314C5" w:rsidRPr="001D057B" w:rsidRDefault="00446760" w:rsidP="00C314C5">
            <w:pPr>
              <w:keepNext/>
              <w:keepLines/>
              <w:pageBreakBefore/>
              <w:rPr>
                <w:b/>
                <w:sz w:val="16"/>
                <w:szCs w:val="16"/>
              </w:rPr>
            </w:pPr>
            <w:r w:rsidRPr="00FF4744">
              <w:rPr>
                <w:rFonts w:cs="Calibri"/>
                <w:b/>
                <w:bCs/>
                <w:szCs w:val="22"/>
              </w:rPr>
              <w:t>Maximum 500 in the response box.</w:t>
            </w:r>
          </w:p>
        </w:tc>
        <w:tc>
          <w:tcPr>
            <w:tcW w:w="1828" w:type="pct"/>
          </w:tcPr>
          <w:p w14:paraId="1C307A58" w14:textId="77777777" w:rsidR="00981A83" w:rsidRPr="00FF4744" w:rsidRDefault="00981A83" w:rsidP="00981A83">
            <w:pPr>
              <w:spacing w:before="120" w:after="120"/>
              <w:rPr>
                <w:rFonts w:eastAsia="Aptos" w:cs="Calibri"/>
                <w:szCs w:val="22"/>
              </w:rPr>
            </w:pPr>
            <w:r w:rsidRPr="00FF4744">
              <w:rPr>
                <w:rFonts w:eastAsia="Aptos" w:cs="Calibri"/>
                <w:szCs w:val="22"/>
              </w:rPr>
              <w:t>Demonstrate your approach to environmentally sustainable working practices. This should be evidenced through the submission of a sustainability policy or statement, which should outline but not limited to:</w:t>
            </w:r>
          </w:p>
          <w:p w14:paraId="0AD232D3"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The organisation’s environmental commitments and principles</w:t>
            </w:r>
          </w:p>
          <w:p w14:paraId="3CF48C9D"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Measures taken to reduce environmental impact in day-to-day operations</w:t>
            </w:r>
          </w:p>
          <w:p w14:paraId="0CC33336"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Provide any relevant certifications, frameworks, or standards adhered to (e.g. B Corp, ISO, FSC, etc.)</w:t>
            </w:r>
          </w:p>
          <w:p w14:paraId="6EFC8605" w14:textId="4EED2238" w:rsidR="00C314C5" w:rsidRPr="00981A83" w:rsidRDefault="00981A83" w:rsidP="00981A83">
            <w:pPr>
              <w:spacing w:before="120" w:after="120"/>
              <w:rPr>
                <w:rFonts w:eastAsia="Aptos" w:cs="Calibri"/>
                <w:szCs w:val="22"/>
              </w:rPr>
            </w:pPr>
            <w:r w:rsidRPr="00FF4744">
              <w:rPr>
                <w:rFonts w:eastAsia="Aptos" w:cs="Calibri"/>
                <w:szCs w:val="22"/>
              </w:rPr>
              <w:t>The policy or statement should be current, relevant to the scope of this tender, and reflect a genuine commitment to sustainable working.</w:t>
            </w:r>
          </w:p>
        </w:tc>
        <w:tc>
          <w:tcPr>
            <w:tcW w:w="2622" w:type="pct"/>
          </w:tcPr>
          <w:p w14:paraId="68AE6AF2" w14:textId="77777777" w:rsidR="00C314C5" w:rsidRPr="009D5855" w:rsidRDefault="00C314C5" w:rsidP="00C314C5">
            <w:pPr>
              <w:keepNext/>
              <w:keepLines/>
              <w:pageBreakBefore/>
              <w:spacing w:before="120" w:after="120"/>
              <w:rPr>
                <w:rFonts w:cs="Calibri"/>
                <w:b/>
                <w:sz w:val="20"/>
                <w:szCs w:val="20"/>
              </w:rPr>
            </w:pPr>
          </w:p>
        </w:tc>
      </w:tr>
      <w:tr w:rsidR="00C314C5" w:rsidRPr="009D5855" w14:paraId="24032570" w14:textId="77777777" w:rsidTr="001C1736">
        <w:trPr>
          <w:cantSplit/>
          <w:trHeight w:val="20"/>
          <w:jc w:val="center"/>
        </w:trPr>
        <w:tc>
          <w:tcPr>
            <w:tcW w:w="179" w:type="pct"/>
            <w:shd w:val="clear" w:color="auto" w:fill="EAEDF1" w:themeFill="text2" w:themeFillTint="1A"/>
            <w:vAlign w:val="center"/>
          </w:tcPr>
          <w:p w14:paraId="19EB73F7" w14:textId="77777777" w:rsidR="00C314C5" w:rsidRPr="0023522D" w:rsidRDefault="00C314C5" w:rsidP="00C314C5">
            <w:pPr>
              <w:rPr>
                <w:b/>
                <w:sz w:val="16"/>
                <w:szCs w:val="16"/>
              </w:rPr>
            </w:pPr>
          </w:p>
        </w:tc>
        <w:tc>
          <w:tcPr>
            <w:tcW w:w="371" w:type="pct"/>
            <w:shd w:val="clear" w:color="auto" w:fill="EAEDF1" w:themeFill="text2" w:themeFillTint="1A"/>
            <w:vAlign w:val="center"/>
          </w:tcPr>
          <w:p w14:paraId="78CC7C54"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57CAAC28" w14:textId="5C25F2C1" w:rsidR="00C314C5" w:rsidRPr="00113008" w:rsidRDefault="00113008" w:rsidP="00113008">
            <w:pPr>
              <w:spacing w:before="120" w:after="120"/>
              <w:rPr>
                <w:rFonts w:cs="Calibri"/>
                <w:b/>
                <w:bCs/>
                <w:szCs w:val="22"/>
              </w:rPr>
            </w:pPr>
            <w:r w:rsidRPr="00FF4744">
              <w:rPr>
                <w:rFonts w:cs="Calibri"/>
                <w:b/>
                <w:bCs/>
                <w:szCs w:val="22"/>
              </w:rPr>
              <w:t xml:space="preserve">Criteria 4b- Social Value </w:t>
            </w:r>
            <w:r>
              <w:rPr>
                <w:rFonts w:cs="Calibri"/>
                <w:b/>
                <w:bCs/>
                <w:szCs w:val="22"/>
              </w:rPr>
              <w:t>(5%)</w:t>
            </w:r>
          </w:p>
        </w:tc>
        <w:tc>
          <w:tcPr>
            <w:tcW w:w="2622" w:type="pct"/>
            <w:shd w:val="clear" w:color="auto" w:fill="EAEDF1" w:themeFill="text2" w:themeFillTint="1A"/>
            <w:vAlign w:val="center"/>
          </w:tcPr>
          <w:p w14:paraId="153B6E4C" w14:textId="77777777" w:rsidR="00C314C5" w:rsidRPr="009D5855" w:rsidRDefault="00C314C5" w:rsidP="00C314C5">
            <w:pPr>
              <w:keepNext/>
              <w:keepLines/>
              <w:pageBreakBefore/>
              <w:spacing w:before="120" w:after="120"/>
              <w:rPr>
                <w:rFonts w:cs="Calibri"/>
                <w:b/>
                <w:sz w:val="20"/>
                <w:szCs w:val="20"/>
              </w:rPr>
            </w:pPr>
          </w:p>
        </w:tc>
      </w:tr>
      <w:tr w:rsidR="00C314C5" w:rsidRPr="009D5855" w14:paraId="44D6271D" w14:textId="77777777" w:rsidTr="00EF5DBB">
        <w:trPr>
          <w:cantSplit/>
          <w:trHeight w:val="5096"/>
          <w:jc w:val="center"/>
        </w:trPr>
        <w:tc>
          <w:tcPr>
            <w:tcW w:w="179" w:type="pct"/>
            <w:vAlign w:val="center"/>
          </w:tcPr>
          <w:p w14:paraId="27C00CA3" w14:textId="77777777" w:rsidR="00C314C5" w:rsidRPr="0023522D" w:rsidRDefault="00C314C5" w:rsidP="00C314C5">
            <w:pPr>
              <w:ind w:left="284"/>
              <w:rPr>
                <w:b/>
                <w:sz w:val="16"/>
                <w:szCs w:val="16"/>
              </w:rPr>
            </w:pPr>
          </w:p>
        </w:tc>
        <w:tc>
          <w:tcPr>
            <w:tcW w:w="371" w:type="pct"/>
            <w:vAlign w:val="center"/>
          </w:tcPr>
          <w:p w14:paraId="6D797EED" w14:textId="0C7370D4" w:rsidR="00C314C5" w:rsidRPr="001D057B" w:rsidRDefault="0071650F" w:rsidP="00C314C5">
            <w:pPr>
              <w:keepNext/>
              <w:keepLines/>
              <w:pageBreakBefore/>
              <w:rPr>
                <w:b/>
                <w:sz w:val="16"/>
                <w:szCs w:val="16"/>
              </w:rPr>
            </w:pPr>
            <w:r w:rsidRPr="00FF4744">
              <w:rPr>
                <w:rFonts w:cs="Calibri"/>
                <w:b/>
                <w:bCs/>
                <w:szCs w:val="22"/>
              </w:rPr>
              <w:t>Maximum 500 in the response box.</w:t>
            </w:r>
          </w:p>
        </w:tc>
        <w:tc>
          <w:tcPr>
            <w:tcW w:w="1828" w:type="pct"/>
          </w:tcPr>
          <w:p w14:paraId="7A9B20CB" w14:textId="032E3A95" w:rsidR="00473CBE" w:rsidRPr="00FF4744" w:rsidRDefault="00473CBE" w:rsidP="00473CBE">
            <w:pPr>
              <w:pStyle w:val="ListParagraph"/>
              <w:numPr>
                <w:ilvl w:val="0"/>
                <w:numId w:val="16"/>
              </w:numPr>
              <w:spacing w:before="120" w:after="120"/>
            </w:pPr>
            <w:r w:rsidRPr="00FF4744">
              <w:t xml:space="preserve">The Open Framework will introduce Social Value </w:t>
            </w:r>
            <w:r w:rsidRPr="004842CF">
              <w:t>Criteria (</w:t>
            </w:r>
            <w:r w:rsidR="003042EF" w:rsidRPr="004842CF">
              <w:t xml:space="preserve">See- </w:t>
            </w:r>
            <w:r w:rsidR="00EE0575" w:rsidRPr="004842CF">
              <w:t>Section 3- Social Value Model Information</w:t>
            </w:r>
            <w:r w:rsidRPr="004842CF">
              <w:t>)</w:t>
            </w:r>
            <w:r w:rsidRPr="00FF4744">
              <w:t xml:space="preserve"> of ‘Sustainable procurement practices’ which aims to assess a supplier’s existing or planned ability to ‘Deliver additional environmental benefits in the performance of the contract duration. This includes (but not limited to) working towards net zero greenhouse gas emissions and use of clean energy and green technologies.’</w:t>
            </w:r>
          </w:p>
          <w:p w14:paraId="2C460CC6" w14:textId="77777777" w:rsidR="00473CBE" w:rsidRPr="00FF4744" w:rsidRDefault="00473CBE" w:rsidP="00473CBE">
            <w:pPr>
              <w:pStyle w:val="ListParagraph"/>
              <w:numPr>
                <w:ilvl w:val="0"/>
                <w:numId w:val="16"/>
              </w:numPr>
              <w:spacing w:before="120" w:after="120"/>
            </w:pPr>
            <w:r w:rsidRPr="00FF4744">
              <w:t xml:space="preserve">The full details of the social value model and the criteria (Outcome 4) can be found here; </w:t>
            </w:r>
            <w:hyperlink r:id="rId17">
              <w:r w:rsidRPr="00FF4744">
                <w:rPr>
                  <w:rStyle w:val="Hyperlink"/>
                </w:rPr>
                <w:t>2025-02-11 PPN 002 The social value model (2).docx</w:t>
              </w:r>
            </w:hyperlink>
          </w:p>
          <w:p w14:paraId="3DCEDFBF" w14:textId="0FF297FF" w:rsidR="00C314C5" w:rsidRPr="009D5855" w:rsidRDefault="00473CBE" w:rsidP="00473CBE">
            <w:pPr>
              <w:keepNext/>
              <w:keepLines/>
              <w:pageBreakBefore/>
              <w:textAlignment w:val="baseline"/>
              <w:rPr>
                <w:rFonts w:eastAsia="Times New Roman" w:cs="Calibri"/>
                <w:sz w:val="20"/>
                <w:szCs w:val="20"/>
                <w:lang w:eastAsia="en-GB"/>
              </w:rPr>
            </w:pPr>
            <w:r w:rsidRPr="00FF4744">
              <w:rPr>
                <w:rFonts w:cs="Calibri"/>
                <w:szCs w:val="22"/>
              </w:rPr>
              <w:t xml:space="preserve">Using a maximum of </w:t>
            </w:r>
            <w:r w:rsidRPr="00FF4744">
              <w:rPr>
                <w:rFonts w:cs="Calibri"/>
                <w:b/>
                <w:bCs/>
                <w:szCs w:val="22"/>
              </w:rPr>
              <w:t>500 words</w:t>
            </w:r>
            <w:r w:rsidRPr="00FF4744">
              <w:rPr>
                <w:rFonts w:cs="Calibri"/>
                <w:szCs w:val="22"/>
              </w:rPr>
              <w:t xml:space="preserve">, describe the commitment your organisation will make to ensuring that sustainability practices are embedded within the delivery of the contract. To meet the social value criteria and objectives as set out in </w:t>
            </w:r>
            <w:r w:rsidR="008E2005" w:rsidRPr="008E2005">
              <w:rPr>
                <w:rFonts w:cs="Calibri"/>
                <w:szCs w:val="22"/>
              </w:rPr>
              <w:t>Section 3- Social Value Model Information</w:t>
            </w:r>
            <w:r w:rsidR="00EF5DBB">
              <w:rPr>
                <w:rFonts w:cs="Calibri"/>
                <w:szCs w:val="22"/>
              </w:rPr>
              <w:t>.</w:t>
            </w:r>
          </w:p>
        </w:tc>
        <w:tc>
          <w:tcPr>
            <w:tcW w:w="2622" w:type="pct"/>
          </w:tcPr>
          <w:p w14:paraId="446A80A6" w14:textId="77777777" w:rsidR="00C314C5" w:rsidRPr="009D5855" w:rsidRDefault="00C314C5" w:rsidP="00C314C5">
            <w:pPr>
              <w:keepNext/>
              <w:keepLines/>
              <w:pageBreakBefore/>
              <w:spacing w:before="120" w:after="120"/>
              <w:rPr>
                <w:rFonts w:cs="Calibri"/>
                <w:b/>
                <w:sz w:val="20"/>
                <w:szCs w:val="20"/>
              </w:rPr>
            </w:pPr>
          </w:p>
        </w:tc>
      </w:tr>
      <w:tr w:rsidR="00C314C5" w:rsidRPr="009D5855" w14:paraId="3B00216C" w14:textId="77777777" w:rsidTr="001C1736">
        <w:trPr>
          <w:cantSplit/>
          <w:trHeight w:val="20"/>
          <w:jc w:val="center"/>
        </w:trPr>
        <w:tc>
          <w:tcPr>
            <w:tcW w:w="179" w:type="pct"/>
            <w:shd w:val="clear" w:color="auto" w:fill="EAEDF1" w:themeFill="text2" w:themeFillTint="1A"/>
            <w:vAlign w:val="center"/>
          </w:tcPr>
          <w:p w14:paraId="526DEBC4"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5DFAA261"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vAlign w:val="center"/>
          </w:tcPr>
          <w:p w14:paraId="73345DD1" w14:textId="7919300F" w:rsidR="00C314C5" w:rsidRPr="00B36B62" w:rsidRDefault="007E2029" w:rsidP="00B36B62">
            <w:pPr>
              <w:spacing w:before="120" w:after="120"/>
              <w:rPr>
                <w:rFonts w:cs="Calibri"/>
                <w:b/>
                <w:bCs/>
                <w:szCs w:val="22"/>
              </w:rPr>
            </w:pPr>
            <w:r w:rsidRPr="00FF4744">
              <w:rPr>
                <w:rFonts w:cs="Calibri"/>
                <w:b/>
                <w:bCs/>
                <w:szCs w:val="22"/>
              </w:rPr>
              <w:t>Post Submission Interviews- For Specific Lots</w:t>
            </w:r>
          </w:p>
        </w:tc>
      </w:tr>
      <w:tr w:rsidR="00B36B62" w:rsidRPr="009D5855" w14:paraId="06015883" w14:textId="77777777" w:rsidTr="00D76572">
        <w:trPr>
          <w:cantSplit/>
          <w:trHeight w:val="1269"/>
          <w:jc w:val="center"/>
        </w:trPr>
        <w:tc>
          <w:tcPr>
            <w:tcW w:w="179" w:type="pct"/>
            <w:vAlign w:val="center"/>
          </w:tcPr>
          <w:p w14:paraId="0F0F07E0" w14:textId="77777777" w:rsidR="00B36B62" w:rsidRPr="001D057B" w:rsidRDefault="00B36B62" w:rsidP="00C314C5">
            <w:pPr>
              <w:pStyle w:val="ListParagraph"/>
              <w:ind w:left="1004"/>
              <w:rPr>
                <w:b/>
                <w:sz w:val="16"/>
                <w:szCs w:val="16"/>
              </w:rPr>
            </w:pPr>
          </w:p>
        </w:tc>
        <w:tc>
          <w:tcPr>
            <w:tcW w:w="371" w:type="pct"/>
            <w:vAlign w:val="center"/>
          </w:tcPr>
          <w:p w14:paraId="7DE3462A" w14:textId="77777777" w:rsidR="00B36B62" w:rsidRPr="001D057B" w:rsidRDefault="00B36B62" w:rsidP="00C314C5">
            <w:pPr>
              <w:keepNext/>
              <w:keepLines/>
              <w:pageBreakBefore/>
              <w:rPr>
                <w:b/>
                <w:sz w:val="16"/>
                <w:szCs w:val="16"/>
              </w:rPr>
            </w:pPr>
          </w:p>
        </w:tc>
        <w:tc>
          <w:tcPr>
            <w:tcW w:w="4450" w:type="pct"/>
            <w:gridSpan w:val="2"/>
          </w:tcPr>
          <w:p w14:paraId="51808830" w14:textId="77777777" w:rsidR="00B36B62" w:rsidRPr="00FF4744" w:rsidRDefault="00B36B62" w:rsidP="00B36B62">
            <w:pPr>
              <w:spacing w:before="120" w:after="120"/>
              <w:rPr>
                <w:rFonts w:cs="Calibri"/>
                <w:szCs w:val="22"/>
              </w:rPr>
            </w:pPr>
            <w:r w:rsidRPr="00FF4744">
              <w:rPr>
                <w:rFonts w:cs="Calibri"/>
                <w:szCs w:val="22"/>
              </w:rPr>
              <w:t>The NMRN may, at its discretion, choose to interview shortlisted suppliers for the Lots specified in the Instruction for Tenderers document.</w:t>
            </w:r>
          </w:p>
          <w:p w14:paraId="5E4B3371" w14:textId="4AF5712E" w:rsidR="00B36B62" w:rsidRPr="009D5855" w:rsidRDefault="00B36B62" w:rsidP="00B36B62">
            <w:pPr>
              <w:keepNext/>
              <w:keepLines/>
              <w:pageBreakBefore/>
              <w:spacing w:before="120" w:after="120"/>
              <w:rPr>
                <w:rFonts w:cs="Calibri"/>
                <w:b/>
                <w:sz w:val="20"/>
                <w:szCs w:val="20"/>
              </w:rPr>
            </w:pPr>
            <w:r w:rsidRPr="00FF4744">
              <w:rPr>
                <w:rFonts w:cs="Calibri"/>
                <w:szCs w:val="22"/>
              </w:rPr>
              <w:t>While these interviews will not be formally scored, the NMRN reserves the right to amend initial assessment scores if, for example, any ambiguities are clarified, or additional comprehensive detail is provided during the interview.</w:t>
            </w:r>
          </w:p>
        </w:tc>
      </w:tr>
    </w:tbl>
    <w:p w14:paraId="48B7AA8A" w14:textId="77777777" w:rsidR="007E2029" w:rsidRDefault="007E2029"/>
    <w:p w14:paraId="1E34B49E" w14:textId="0E6C9806" w:rsidR="00345616" w:rsidRPr="00251CB7" w:rsidRDefault="00345616">
      <w:r>
        <w:rPr>
          <w:rFonts w:cs="Calibri"/>
        </w:rPr>
        <w:br w:type="page"/>
      </w:r>
    </w:p>
    <w:p w14:paraId="2D353EC1" w14:textId="77777777" w:rsidR="00296B33" w:rsidRDefault="00296B33">
      <w:pPr>
        <w:rPr>
          <w:rFonts w:cs="Calibri"/>
        </w:rPr>
        <w:sectPr w:rsidR="00296B33" w:rsidSect="001A7340">
          <w:pgSz w:w="16838" w:h="11906" w:orient="landscape"/>
          <w:pgMar w:top="720" w:right="1815" w:bottom="720" w:left="1440" w:header="227" w:footer="283" w:gutter="0"/>
          <w:cols w:space="708"/>
          <w:docGrid w:linePitch="360"/>
        </w:sectPr>
      </w:pPr>
    </w:p>
    <w:p w14:paraId="1F183260" w14:textId="2ABF11CD" w:rsidR="00E9103B" w:rsidRDefault="00E9103B" w:rsidP="00E9103B">
      <w:pPr>
        <w:pStyle w:val="Heading20"/>
      </w:pPr>
      <w:bookmarkStart w:id="11" w:name="_Toc212214577"/>
      <w:bookmarkStart w:id="12" w:name="_Toc189593306"/>
      <w:r>
        <w:lastRenderedPageBreak/>
        <w:t xml:space="preserve">Section </w:t>
      </w:r>
      <w:r w:rsidR="00174739">
        <w:t xml:space="preserve">2 </w:t>
      </w:r>
      <w:r>
        <w:t>Commercial Evaluation (Price) Information</w:t>
      </w:r>
      <w:bookmarkEnd w:id="11"/>
    </w:p>
    <w:p w14:paraId="3906AA12" w14:textId="77777777" w:rsidR="00533D51" w:rsidRDefault="00533D51" w:rsidP="00533D51">
      <w:pPr>
        <w:pStyle w:val="Heading2"/>
        <w:numPr>
          <w:ilvl w:val="0"/>
          <w:numId w:val="0"/>
        </w:numPr>
        <w:ind w:left="1008" w:hanging="1008"/>
      </w:pPr>
      <w:r>
        <w:t>Note to Bidders</w:t>
      </w:r>
    </w:p>
    <w:p w14:paraId="0AD9677D" w14:textId="77777777" w:rsidR="00533D51" w:rsidRDefault="00533D51" w:rsidP="00533D51">
      <w:pPr>
        <w:pStyle w:val="ListParagraph"/>
        <w:numPr>
          <w:ilvl w:val="0"/>
          <w:numId w:val="43"/>
        </w:numPr>
        <w:spacing w:before="120" w:after="120" w:line="360" w:lineRule="auto"/>
        <w:rPr>
          <w:rFonts w:cs="Calibri"/>
        </w:rPr>
      </w:pPr>
      <w:r w:rsidRPr="004E7BDC">
        <w:rPr>
          <w:rFonts w:cs="Calibri"/>
        </w:rPr>
        <w:t>You are welcome to submit the pricing information in a format that suits your organisation. However, we request that all tables mirror the structure of the top row and clearly display a defined total cost (excluding VAT) for each task, along with a full breakdown of your resourcing and associated costs.</w:t>
      </w:r>
    </w:p>
    <w:p w14:paraId="47F01DC5" w14:textId="4B5EB1D7" w:rsidR="00533D51" w:rsidRDefault="00533D51" w:rsidP="00533D51">
      <w:pPr>
        <w:pStyle w:val="ListParagraph"/>
        <w:numPr>
          <w:ilvl w:val="0"/>
          <w:numId w:val="43"/>
        </w:numPr>
        <w:spacing w:before="120" w:after="120" w:line="360" w:lineRule="auto"/>
        <w:rPr>
          <w:rFonts w:cs="Calibri"/>
        </w:rPr>
      </w:pPr>
      <w:r w:rsidRPr="00533D51">
        <w:rPr>
          <w:rFonts w:cs="Calibri"/>
        </w:rPr>
        <w:t>This is to ensure a complete understanding of your commercial proposal, with no ambiguity. It will enable us to conduct a fair, like-for-like</w:t>
      </w:r>
    </w:p>
    <w:p w14:paraId="6866C643" w14:textId="1C8D243D" w:rsidR="00065246" w:rsidRPr="00065246" w:rsidRDefault="00065246" w:rsidP="00065246">
      <w:pPr>
        <w:spacing w:before="120" w:after="120" w:line="360" w:lineRule="auto"/>
        <w:jc w:val="center"/>
        <w:rPr>
          <w:rFonts w:cs="Calibri"/>
          <w:b/>
          <w:bCs/>
        </w:rPr>
      </w:pPr>
      <w:r>
        <w:rPr>
          <w:rFonts w:cs="Calibri"/>
          <w:b/>
          <w:bCs/>
        </w:rPr>
        <w:t>Please feel free to remove/delete any lot below that you are not bidding on.</w:t>
      </w:r>
    </w:p>
    <w:p w14:paraId="7E515B65" w14:textId="77777777" w:rsidR="00E9103B" w:rsidRPr="007D3819" w:rsidRDefault="00E9103B" w:rsidP="00E9103B">
      <w:pPr>
        <w:rPr>
          <w:rFonts w:cs="Calibri"/>
          <w:b/>
          <w:bCs/>
        </w:rPr>
      </w:pPr>
      <w:r w:rsidRPr="007D3819">
        <w:rPr>
          <w:rFonts w:cs="Calibri"/>
          <w:b/>
          <w:bCs/>
        </w:rPr>
        <w:t xml:space="preserve">Table 1 – Pricing </w:t>
      </w:r>
    </w:p>
    <w:p w14:paraId="122C3FAF" w14:textId="77777777" w:rsidR="00E9103B" w:rsidRPr="007D3819" w:rsidRDefault="00E9103B" w:rsidP="00E9103B">
      <w:pPr>
        <w:rPr>
          <w:rFonts w:cs="Calibri"/>
        </w:rPr>
      </w:pPr>
      <w:r w:rsidRPr="007D3819">
        <w:rPr>
          <w:rFonts w:cs="Calibri"/>
        </w:rPr>
        <w:t xml:space="preserve">Please use the following format for these specific Lots 1 to 7 and 9 to11: </w:t>
      </w:r>
    </w:p>
    <w:p w14:paraId="4693D824" w14:textId="77777777" w:rsidR="00E9103B" w:rsidRDefault="00E9103B" w:rsidP="00E9103B">
      <w:pPr>
        <w:rPr>
          <w:rFonts w:cs="Calibri"/>
        </w:rPr>
      </w:pPr>
      <w:r w:rsidRPr="007D3819">
        <w:rPr>
          <w:rFonts w:cs="Calibri"/>
        </w:rPr>
        <w:t xml:space="preserve">When completing the below table, please use the job titles below or the equivalent roles in your organisation and indicate in brackets what your structure would be aligned to this. </w:t>
      </w:r>
    </w:p>
    <w:p w14:paraId="1D92F5EB" w14:textId="77777777" w:rsidR="00065246" w:rsidRPr="007D3819" w:rsidRDefault="00065246" w:rsidP="00E9103B">
      <w:pPr>
        <w:rPr>
          <w:rFonts w:cs="Calibri"/>
        </w:rPr>
      </w:pPr>
    </w:p>
    <w:tbl>
      <w:tblPr>
        <w:tblStyle w:val="TableGrid"/>
        <w:tblW w:w="0" w:type="auto"/>
        <w:tblLayout w:type="fixed"/>
        <w:tblLook w:val="06A0" w:firstRow="1" w:lastRow="0" w:firstColumn="1" w:lastColumn="0" w:noHBand="1" w:noVBand="1"/>
      </w:tblPr>
      <w:tblGrid>
        <w:gridCol w:w="2490"/>
        <w:gridCol w:w="1960"/>
        <w:gridCol w:w="2496"/>
        <w:gridCol w:w="2852"/>
      </w:tblGrid>
      <w:tr w:rsidR="00E9103B" w:rsidRPr="007D3819" w14:paraId="01F756F1" w14:textId="77777777" w:rsidTr="004B2A10">
        <w:trPr>
          <w:trHeight w:val="314"/>
        </w:trPr>
        <w:tc>
          <w:tcPr>
            <w:tcW w:w="2490" w:type="dxa"/>
            <w:shd w:val="clear" w:color="auto" w:fill="EAEDF1" w:themeFill="text2" w:themeFillTint="1A"/>
          </w:tcPr>
          <w:p w14:paraId="30D7C66E" w14:textId="77777777" w:rsidR="00E9103B" w:rsidRPr="007D3819" w:rsidRDefault="00E9103B" w:rsidP="004B2A10">
            <w:pPr>
              <w:rPr>
                <w:rFonts w:eastAsia="Aptos" w:cs="Calibri"/>
                <w:b/>
                <w:bCs/>
              </w:rPr>
            </w:pPr>
            <w:r w:rsidRPr="007D3819">
              <w:rPr>
                <w:rFonts w:eastAsia="Aptos" w:cs="Calibri"/>
                <w:b/>
                <w:bCs/>
              </w:rPr>
              <w:t>Role</w:t>
            </w:r>
          </w:p>
        </w:tc>
        <w:tc>
          <w:tcPr>
            <w:tcW w:w="1960" w:type="dxa"/>
            <w:shd w:val="clear" w:color="auto" w:fill="EAEDF1" w:themeFill="text2" w:themeFillTint="1A"/>
          </w:tcPr>
          <w:p w14:paraId="60E42C45" w14:textId="77777777" w:rsidR="00E9103B" w:rsidRPr="007D3819" w:rsidRDefault="00E9103B" w:rsidP="004B2A10">
            <w:pPr>
              <w:rPr>
                <w:rFonts w:eastAsia="Aptos" w:cs="Calibri"/>
                <w:b/>
                <w:bCs/>
              </w:rPr>
            </w:pPr>
            <w:r w:rsidRPr="007D3819">
              <w:rPr>
                <w:rFonts w:eastAsia="Aptos" w:cs="Calibri"/>
                <w:b/>
                <w:bCs/>
              </w:rPr>
              <w:t xml:space="preserve">Day Rate </w:t>
            </w:r>
          </w:p>
        </w:tc>
        <w:tc>
          <w:tcPr>
            <w:tcW w:w="2496" w:type="dxa"/>
            <w:shd w:val="clear" w:color="auto" w:fill="EAEDF1" w:themeFill="text2" w:themeFillTint="1A"/>
          </w:tcPr>
          <w:p w14:paraId="2C8349C1" w14:textId="77777777" w:rsidR="00E9103B" w:rsidRPr="007D3819" w:rsidRDefault="00E9103B" w:rsidP="004B2A10">
            <w:pPr>
              <w:rPr>
                <w:rFonts w:eastAsia="Aptos" w:cs="Calibri"/>
                <w:b/>
                <w:bCs/>
              </w:rPr>
            </w:pPr>
            <w:r w:rsidRPr="007D3819">
              <w:rPr>
                <w:rFonts w:eastAsia="Aptos" w:cs="Calibri"/>
                <w:b/>
                <w:bCs/>
              </w:rPr>
              <w:t xml:space="preserve">Estimated Days </w:t>
            </w:r>
          </w:p>
        </w:tc>
        <w:tc>
          <w:tcPr>
            <w:tcW w:w="2852" w:type="dxa"/>
            <w:shd w:val="clear" w:color="auto" w:fill="EAEDF1" w:themeFill="text2" w:themeFillTint="1A"/>
          </w:tcPr>
          <w:p w14:paraId="43B1402A"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2AC9B30A" w14:textId="77777777" w:rsidTr="004B2A10">
        <w:trPr>
          <w:trHeight w:val="614"/>
        </w:trPr>
        <w:tc>
          <w:tcPr>
            <w:tcW w:w="2490" w:type="dxa"/>
            <w:vAlign w:val="center"/>
          </w:tcPr>
          <w:p w14:paraId="08CEFA33" w14:textId="77777777" w:rsidR="00E9103B" w:rsidRPr="007D3819" w:rsidRDefault="00E9103B" w:rsidP="004B2A10">
            <w:pPr>
              <w:rPr>
                <w:rFonts w:eastAsia="Aptos" w:cs="Calibri"/>
              </w:rPr>
            </w:pPr>
            <w:r w:rsidRPr="007D3819">
              <w:rPr>
                <w:rFonts w:eastAsia="Aptos" w:cs="Calibri"/>
              </w:rPr>
              <w:t>Creative Director</w:t>
            </w:r>
          </w:p>
        </w:tc>
        <w:tc>
          <w:tcPr>
            <w:tcW w:w="1960" w:type="dxa"/>
          </w:tcPr>
          <w:p w14:paraId="0761352C" w14:textId="77777777" w:rsidR="00E9103B" w:rsidRPr="007D3819" w:rsidRDefault="00E9103B" w:rsidP="004B2A10">
            <w:pPr>
              <w:rPr>
                <w:rFonts w:eastAsia="Aptos" w:cs="Calibri"/>
              </w:rPr>
            </w:pPr>
          </w:p>
        </w:tc>
        <w:tc>
          <w:tcPr>
            <w:tcW w:w="2496" w:type="dxa"/>
          </w:tcPr>
          <w:p w14:paraId="37419DC3" w14:textId="77777777" w:rsidR="00E9103B" w:rsidRPr="007D3819" w:rsidRDefault="00E9103B" w:rsidP="004B2A10">
            <w:pPr>
              <w:rPr>
                <w:rFonts w:eastAsia="Aptos" w:cs="Calibri"/>
              </w:rPr>
            </w:pPr>
          </w:p>
        </w:tc>
        <w:tc>
          <w:tcPr>
            <w:tcW w:w="2852" w:type="dxa"/>
          </w:tcPr>
          <w:p w14:paraId="6B4E02AE" w14:textId="77777777" w:rsidR="00E9103B" w:rsidRPr="007D3819" w:rsidRDefault="00E9103B" w:rsidP="004B2A10">
            <w:pPr>
              <w:rPr>
                <w:rFonts w:eastAsia="Aptos" w:cs="Calibri"/>
              </w:rPr>
            </w:pPr>
          </w:p>
        </w:tc>
      </w:tr>
      <w:tr w:rsidR="00E9103B" w:rsidRPr="007D3819" w14:paraId="2F19D071" w14:textId="77777777" w:rsidTr="004B2A10">
        <w:trPr>
          <w:trHeight w:val="614"/>
        </w:trPr>
        <w:tc>
          <w:tcPr>
            <w:tcW w:w="2490" w:type="dxa"/>
            <w:vAlign w:val="center"/>
          </w:tcPr>
          <w:p w14:paraId="16E65AC8" w14:textId="77777777" w:rsidR="00E9103B" w:rsidRPr="007D3819" w:rsidRDefault="00E9103B" w:rsidP="004B2A10">
            <w:pPr>
              <w:rPr>
                <w:rFonts w:eastAsia="Aptos" w:cs="Calibri"/>
              </w:rPr>
            </w:pPr>
            <w:r w:rsidRPr="007D3819">
              <w:rPr>
                <w:rFonts w:eastAsia="Aptos" w:cs="Calibri"/>
              </w:rPr>
              <w:t>Senior Designer</w:t>
            </w:r>
          </w:p>
        </w:tc>
        <w:tc>
          <w:tcPr>
            <w:tcW w:w="1960" w:type="dxa"/>
          </w:tcPr>
          <w:p w14:paraId="1E355D76" w14:textId="77777777" w:rsidR="00E9103B" w:rsidRPr="007D3819" w:rsidRDefault="00E9103B" w:rsidP="004B2A10">
            <w:pPr>
              <w:rPr>
                <w:rFonts w:eastAsia="Aptos" w:cs="Calibri"/>
              </w:rPr>
            </w:pPr>
          </w:p>
        </w:tc>
        <w:tc>
          <w:tcPr>
            <w:tcW w:w="2496" w:type="dxa"/>
          </w:tcPr>
          <w:p w14:paraId="004F3131" w14:textId="77777777" w:rsidR="00E9103B" w:rsidRPr="007D3819" w:rsidRDefault="00E9103B" w:rsidP="004B2A10">
            <w:pPr>
              <w:rPr>
                <w:rFonts w:eastAsia="Aptos" w:cs="Calibri"/>
              </w:rPr>
            </w:pPr>
          </w:p>
        </w:tc>
        <w:tc>
          <w:tcPr>
            <w:tcW w:w="2852" w:type="dxa"/>
          </w:tcPr>
          <w:p w14:paraId="791ED68D" w14:textId="77777777" w:rsidR="00E9103B" w:rsidRPr="007D3819" w:rsidRDefault="00E9103B" w:rsidP="004B2A10">
            <w:pPr>
              <w:rPr>
                <w:rFonts w:eastAsia="Aptos" w:cs="Calibri"/>
              </w:rPr>
            </w:pPr>
          </w:p>
        </w:tc>
      </w:tr>
      <w:tr w:rsidR="00E9103B" w:rsidRPr="007D3819" w14:paraId="70D7F1D7" w14:textId="77777777" w:rsidTr="004B2A10">
        <w:trPr>
          <w:trHeight w:val="614"/>
        </w:trPr>
        <w:tc>
          <w:tcPr>
            <w:tcW w:w="2490" w:type="dxa"/>
            <w:vAlign w:val="center"/>
          </w:tcPr>
          <w:p w14:paraId="0C5E5299" w14:textId="77777777" w:rsidR="00E9103B" w:rsidRPr="007D3819" w:rsidRDefault="00E9103B" w:rsidP="004B2A10">
            <w:pPr>
              <w:rPr>
                <w:rFonts w:eastAsia="Aptos" w:cs="Calibri"/>
              </w:rPr>
            </w:pPr>
            <w:r w:rsidRPr="007D3819">
              <w:rPr>
                <w:rFonts w:eastAsia="Aptos" w:cs="Calibri"/>
              </w:rPr>
              <w:t xml:space="preserve">Midweight Designer </w:t>
            </w:r>
          </w:p>
        </w:tc>
        <w:tc>
          <w:tcPr>
            <w:tcW w:w="1960" w:type="dxa"/>
          </w:tcPr>
          <w:p w14:paraId="19937F5E" w14:textId="77777777" w:rsidR="00E9103B" w:rsidRPr="007D3819" w:rsidRDefault="00E9103B" w:rsidP="004B2A10">
            <w:pPr>
              <w:rPr>
                <w:rFonts w:eastAsia="Aptos" w:cs="Calibri"/>
              </w:rPr>
            </w:pPr>
          </w:p>
        </w:tc>
        <w:tc>
          <w:tcPr>
            <w:tcW w:w="2496" w:type="dxa"/>
          </w:tcPr>
          <w:p w14:paraId="4A89ED13" w14:textId="77777777" w:rsidR="00E9103B" w:rsidRPr="007D3819" w:rsidRDefault="00E9103B" w:rsidP="004B2A10">
            <w:pPr>
              <w:rPr>
                <w:rFonts w:eastAsia="Aptos" w:cs="Calibri"/>
              </w:rPr>
            </w:pPr>
          </w:p>
        </w:tc>
        <w:tc>
          <w:tcPr>
            <w:tcW w:w="2852" w:type="dxa"/>
          </w:tcPr>
          <w:p w14:paraId="2858C706" w14:textId="77777777" w:rsidR="00E9103B" w:rsidRPr="007D3819" w:rsidRDefault="00E9103B" w:rsidP="004B2A10">
            <w:pPr>
              <w:rPr>
                <w:rFonts w:eastAsia="Aptos" w:cs="Calibri"/>
              </w:rPr>
            </w:pPr>
          </w:p>
        </w:tc>
      </w:tr>
      <w:tr w:rsidR="00E9103B" w:rsidRPr="007D3819" w14:paraId="403CA47A" w14:textId="77777777" w:rsidTr="004B2A10">
        <w:trPr>
          <w:trHeight w:val="614"/>
        </w:trPr>
        <w:tc>
          <w:tcPr>
            <w:tcW w:w="2490" w:type="dxa"/>
            <w:vAlign w:val="center"/>
          </w:tcPr>
          <w:p w14:paraId="2765BBF2" w14:textId="77777777" w:rsidR="00E9103B" w:rsidRPr="007D3819" w:rsidRDefault="00E9103B" w:rsidP="004B2A10">
            <w:pPr>
              <w:rPr>
                <w:rFonts w:eastAsia="Aptos" w:cs="Calibri"/>
              </w:rPr>
            </w:pPr>
            <w:r w:rsidRPr="007D3819">
              <w:rPr>
                <w:rFonts w:eastAsia="Aptos" w:cs="Calibri"/>
              </w:rPr>
              <w:t xml:space="preserve">Junior Design </w:t>
            </w:r>
          </w:p>
        </w:tc>
        <w:tc>
          <w:tcPr>
            <w:tcW w:w="1960" w:type="dxa"/>
          </w:tcPr>
          <w:p w14:paraId="04E7E9B1" w14:textId="77777777" w:rsidR="00E9103B" w:rsidRPr="007D3819" w:rsidRDefault="00E9103B" w:rsidP="004B2A10">
            <w:pPr>
              <w:rPr>
                <w:rFonts w:eastAsia="Aptos" w:cs="Calibri"/>
              </w:rPr>
            </w:pPr>
          </w:p>
        </w:tc>
        <w:tc>
          <w:tcPr>
            <w:tcW w:w="2496" w:type="dxa"/>
          </w:tcPr>
          <w:p w14:paraId="4FFCD64F" w14:textId="77777777" w:rsidR="00E9103B" w:rsidRPr="007D3819" w:rsidRDefault="00E9103B" w:rsidP="004B2A10">
            <w:pPr>
              <w:rPr>
                <w:rFonts w:eastAsia="Aptos" w:cs="Calibri"/>
              </w:rPr>
            </w:pPr>
          </w:p>
        </w:tc>
        <w:tc>
          <w:tcPr>
            <w:tcW w:w="2852" w:type="dxa"/>
          </w:tcPr>
          <w:p w14:paraId="31B67894" w14:textId="77777777" w:rsidR="00E9103B" w:rsidRPr="007D3819" w:rsidRDefault="00E9103B" w:rsidP="004B2A10">
            <w:pPr>
              <w:rPr>
                <w:rFonts w:eastAsia="Aptos" w:cs="Calibri"/>
              </w:rPr>
            </w:pPr>
          </w:p>
        </w:tc>
      </w:tr>
      <w:tr w:rsidR="00E9103B" w:rsidRPr="007D3819" w14:paraId="6F8F5C33" w14:textId="77777777" w:rsidTr="004B2A10">
        <w:trPr>
          <w:trHeight w:val="614"/>
        </w:trPr>
        <w:tc>
          <w:tcPr>
            <w:tcW w:w="2490" w:type="dxa"/>
            <w:vAlign w:val="center"/>
          </w:tcPr>
          <w:p w14:paraId="717EA692" w14:textId="77777777" w:rsidR="00E9103B" w:rsidRPr="007D3819" w:rsidRDefault="00E9103B" w:rsidP="004B2A10">
            <w:pPr>
              <w:rPr>
                <w:rFonts w:eastAsia="Aptos" w:cs="Calibri"/>
              </w:rPr>
            </w:pPr>
            <w:r w:rsidRPr="007D3819">
              <w:rPr>
                <w:rFonts w:eastAsia="Aptos" w:cs="Calibri"/>
              </w:rPr>
              <w:t xml:space="preserve">Account Manager </w:t>
            </w:r>
          </w:p>
        </w:tc>
        <w:tc>
          <w:tcPr>
            <w:tcW w:w="1960" w:type="dxa"/>
          </w:tcPr>
          <w:p w14:paraId="22C92F78" w14:textId="77777777" w:rsidR="00E9103B" w:rsidRPr="007D3819" w:rsidRDefault="00E9103B" w:rsidP="004B2A10">
            <w:pPr>
              <w:rPr>
                <w:rFonts w:eastAsia="Aptos" w:cs="Calibri"/>
              </w:rPr>
            </w:pPr>
          </w:p>
        </w:tc>
        <w:tc>
          <w:tcPr>
            <w:tcW w:w="2496" w:type="dxa"/>
          </w:tcPr>
          <w:p w14:paraId="1B2ECEF6" w14:textId="77777777" w:rsidR="00E9103B" w:rsidRPr="007D3819" w:rsidRDefault="00E9103B" w:rsidP="004B2A10">
            <w:pPr>
              <w:rPr>
                <w:rFonts w:eastAsia="Aptos" w:cs="Calibri"/>
              </w:rPr>
            </w:pPr>
          </w:p>
        </w:tc>
        <w:tc>
          <w:tcPr>
            <w:tcW w:w="2852" w:type="dxa"/>
          </w:tcPr>
          <w:p w14:paraId="6DC667F7" w14:textId="77777777" w:rsidR="00E9103B" w:rsidRPr="007D3819" w:rsidRDefault="00E9103B" w:rsidP="004B2A10">
            <w:pPr>
              <w:rPr>
                <w:rFonts w:eastAsia="Aptos" w:cs="Calibri"/>
              </w:rPr>
            </w:pPr>
          </w:p>
        </w:tc>
      </w:tr>
      <w:tr w:rsidR="00E9103B" w:rsidRPr="007D3819" w14:paraId="661EFD4D" w14:textId="77777777" w:rsidTr="004B2A10">
        <w:trPr>
          <w:trHeight w:val="614"/>
        </w:trPr>
        <w:tc>
          <w:tcPr>
            <w:tcW w:w="2490" w:type="dxa"/>
            <w:vAlign w:val="center"/>
          </w:tcPr>
          <w:p w14:paraId="69D0F8E6"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960" w:type="dxa"/>
          </w:tcPr>
          <w:p w14:paraId="10E990CF" w14:textId="77777777" w:rsidR="00E9103B" w:rsidRPr="007D3819" w:rsidRDefault="00E9103B" w:rsidP="004B2A10">
            <w:pPr>
              <w:rPr>
                <w:rFonts w:eastAsia="Aptos" w:cs="Calibri"/>
              </w:rPr>
            </w:pPr>
          </w:p>
        </w:tc>
        <w:tc>
          <w:tcPr>
            <w:tcW w:w="2496" w:type="dxa"/>
          </w:tcPr>
          <w:p w14:paraId="6B651556" w14:textId="77777777" w:rsidR="00E9103B" w:rsidRPr="007D3819" w:rsidRDefault="00E9103B" w:rsidP="004B2A10">
            <w:pPr>
              <w:rPr>
                <w:rFonts w:eastAsia="Aptos" w:cs="Calibri"/>
              </w:rPr>
            </w:pPr>
          </w:p>
        </w:tc>
        <w:tc>
          <w:tcPr>
            <w:tcW w:w="2852" w:type="dxa"/>
          </w:tcPr>
          <w:p w14:paraId="1FF070AA" w14:textId="77777777" w:rsidR="00E9103B" w:rsidRPr="007D3819" w:rsidRDefault="00E9103B" w:rsidP="004B2A10">
            <w:pPr>
              <w:rPr>
                <w:rFonts w:eastAsia="Aptos" w:cs="Calibri"/>
              </w:rPr>
            </w:pPr>
          </w:p>
        </w:tc>
      </w:tr>
    </w:tbl>
    <w:p w14:paraId="008A842A" w14:textId="77777777" w:rsidR="00E9103B" w:rsidRPr="007D3819" w:rsidRDefault="00E9103B" w:rsidP="00E9103B">
      <w:pPr>
        <w:rPr>
          <w:rFonts w:eastAsia="Aptos" w:cs="Calibri"/>
        </w:rPr>
      </w:pPr>
    </w:p>
    <w:p w14:paraId="5CFCDE80" w14:textId="77777777" w:rsidR="00E9103B" w:rsidRPr="007D3819" w:rsidRDefault="00E9103B" w:rsidP="00E9103B">
      <w:pPr>
        <w:rPr>
          <w:rFonts w:eastAsia="Aptos" w:cs="Calibri"/>
          <w:b/>
          <w:bCs/>
        </w:rPr>
      </w:pPr>
      <w:r w:rsidRPr="007D3819">
        <w:rPr>
          <w:rFonts w:eastAsia="Aptos" w:cs="Calibri"/>
          <w:b/>
          <w:bCs/>
        </w:rPr>
        <w:t xml:space="preserve">Table 3 – Pricing </w:t>
      </w:r>
    </w:p>
    <w:p w14:paraId="6BF0CAE3" w14:textId="77777777" w:rsidR="00E9103B" w:rsidRDefault="00E9103B" w:rsidP="00E9103B">
      <w:pPr>
        <w:rPr>
          <w:rFonts w:eastAsia="Aptos" w:cs="Calibri"/>
        </w:rPr>
      </w:pPr>
      <w:r w:rsidRPr="007D3819">
        <w:rPr>
          <w:rFonts w:eastAsia="Aptos" w:cs="Calibri"/>
        </w:rPr>
        <w:t xml:space="preserve">Please use the following format the Production Lot 12 </w:t>
      </w:r>
      <w:r w:rsidRPr="007D3819">
        <w:rPr>
          <w:rFonts w:eastAsia="Aptos" w:cs="Calibri"/>
          <w:i/>
          <w:iCs/>
        </w:rPr>
        <w:t>only</w:t>
      </w:r>
      <w:r w:rsidRPr="007D3819">
        <w:rPr>
          <w:rFonts w:eastAsia="Aptos" w:cs="Calibri"/>
        </w:rPr>
        <w:t>:</w:t>
      </w:r>
    </w:p>
    <w:p w14:paraId="2B92B394"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2308"/>
        <w:gridCol w:w="1817"/>
        <w:gridCol w:w="1817"/>
        <w:gridCol w:w="1983"/>
        <w:gridCol w:w="1983"/>
        <w:gridCol w:w="1983"/>
      </w:tblGrid>
      <w:tr w:rsidR="00065246" w:rsidRPr="007D3819" w14:paraId="1E2DB647" w14:textId="77777777" w:rsidTr="00065246">
        <w:trPr>
          <w:trHeight w:val="357"/>
        </w:trPr>
        <w:tc>
          <w:tcPr>
            <w:tcW w:w="2308" w:type="dxa"/>
            <w:shd w:val="clear" w:color="auto" w:fill="EAEDF1" w:themeFill="text2" w:themeFillTint="1A"/>
          </w:tcPr>
          <w:p w14:paraId="0FA44B79" w14:textId="77777777" w:rsidR="00065246" w:rsidRPr="007D3819" w:rsidRDefault="00065246" w:rsidP="004B2A10">
            <w:pPr>
              <w:rPr>
                <w:rFonts w:eastAsia="Aptos" w:cs="Calibri"/>
                <w:b/>
                <w:bCs/>
              </w:rPr>
            </w:pPr>
            <w:r w:rsidRPr="007D3819">
              <w:rPr>
                <w:rFonts w:eastAsia="Aptos" w:cs="Calibri"/>
                <w:b/>
                <w:bCs/>
              </w:rPr>
              <w:t>Item</w:t>
            </w:r>
          </w:p>
        </w:tc>
        <w:tc>
          <w:tcPr>
            <w:tcW w:w="1817" w:type="dxa"/>
            <w:shd w:val="clear" w:color="auto" w:fill="EAEDF1" w:themeFill="text2" w:themeFillTint="1A"/>
          </w:tcPr>
          <w:p w14:paraId="2CF00EBD" w14:textId="77777777" w:rsidR="00065246" w:rsidRPr="007D3819" w:rsidRDefault="00065246" w:rsidP="004B2A10">
            <w:pPr>
              <w:rPr>
                <w:rFonts w:eastAsia="Aptos" w:cs="Calibri"/>
                <w:b/>
                <w:bCs/>
              </w:rPr>
            </w:pPr>
            <w:r w:rsidRPr="007D3819">
              <w:rPr>
                <w:rFonts w:eastAsia="Aptos" w:cs="Calibri"/>
                <w:b/>
                <w:bCs/>
              </w:rPr>
              <w:t xml:space="preserve"> Quantity </w:t>
            </w:r>
          </w:p>
        </w:tc>
        <w:tc>
          <w:tcPr>
            <w:tcW w:w="1817" w:type="dxa"/>
            <w:shd w:val="clear" w:color="auto" w:fill="EAEDF1" w:themeFill="text2" w:themeFillTint="1A"/>
          </w:tcPr>
          <w:p w14:paraId="107241D4" w14:textId="77777777" w:rsidR="00065246" w:rsidRPr="007D3819" w:rsidRDefault="00065246" w:rsidP="004B2A10">
            <w:pPr>
              <w:rPr>
                <w:rFonts w:eastAsia="Aptos" w:cs="Calibri"/>
                <w:b/>
                <w:bCs/>
              </w:rPr>
            </w:pPr>
            <w:r w:rsidRPr="007D3819">
              <w:rPr>
                <w:rFonts w:eastAsia="Aptos" w:cs="Calibri"/>
                <w:b/>
                <w:bCs/>
              </w:rPr>
              <w:t xml:space="preserve">Pages </w:t>
            </w:r>
          </w:p>
        </w:tc>
        <w:tc>
          <w:tcPr>
            <w:tcW w:w="1983" w:type="dxa"/>
            <w:shd w:val="clear" w:color="auto" w:fill="EAEDF1" w:themeFill="text2" w:themeFillTint="1A"/>
          </w:tcPr>
          <w:p w14:paraId="7439A9A2" w14:textId="77777777" w:rsidR="00065246" w:rsidRPr="007D3819" w:rsidRDefault="00065246" w:rsidP="004B2A10">
            <w:pPr>
              <w:rPr>
                <w:rFonts w:eastAsia="Aptos" w:cs="Calibri"/>
                <w:b/>
                <w:bCs/>
              </w:rPr>
            </w:pPr>
          </w:p>
        </w:tc>
        <w:tc>
          <w:tcPr>
            <w:tcW w:w="1983" w:type="dxa"/>
            <w:shd w:val="clear" w:color="auto" w:fill="EAEDF1" w:themeFill="text2" w:themeFillTint="1A"/>
          </w:tcPr>
          <w:p w14:paraId="0A541B57" w14:textId="5E6217D8" w:rsidR="00065246" w:rsidRPr="007D3819" w:rsidRDefault="00065246" w:rsidP="004B2A10">
            <w:pPr>
              <w:rPr>
                <w:rFonts w:eastAsia="Aptos" w:cs="Calibri"/>
                <w:b/>
                <w:bCs/>
              </w:rPr>
            </w:pPr>
            <w:r w:rsidRPr="007D3819">
              <w:rPr>
                <w:rFonts w:eastAsia="Aptos" w:cs="Calibri"/>
                <w:b/>
                <w:bCs/>
              </w:rPr>
              <w:t xml:space="preserve">Stock </w:t>
            </w:r>
          </w:p>
        </w:tc>
        <w:tc>
          <w:tcPr>
            <w:tcW w:w="1983" w:type="dxa"/>
            <w:shd w:val="clear" w:color="auto" w:fill="EAEDF1" w:themeFill="text2" w:themeFillTint="1A"/>
          </w:tcPr>
          <w:p w14:paraId="57A98A5B" w14:textId="77777777" w:rsidR="00065246" w:rsidRPr="007D3819" w:rsidRDefault="00065246" w:rsidP="004B2A10">
            <w:pPr>
              <w:rPr>
                <w:rFonts w:eastAsia="Aptos" w:cs="Calibri"/>
                <w:b/>
                <w:bCs/>
              </w:rPr>
            </w:pPr>
            <w:r w:rsidRPr="007D3819">
              <w:rPr>
                <w:rFonts w:eastAsia="Aptos" w:cs="Calibri"/>
                <w:b/>
                <w:bCs/>
              </w:rPr>
              <w:t xml:space="preserve">Price </w:t>
            </w:r>
          </w:p>
        </w:tc>
      </w:tr>
      <w:tr w:rsidR="00065246" w:rsidRPr="007D3819" w14:paraId="062A9CE7" w14:textId="77777777" w:rsidTr="00065246">
        <w:trPr>
          <w:trHeight w:val="357"/>
        </w:trPr>
        <w:tc>
          <w:tcPr>
            <w:tcW w:w="2308" w:type="dxa"/>
          </w:tcPr>
          <w:p w14:paraId="5AB686E0" w14:textId="77777777" w:rsidR="00065246" w:rsidRPr="007D3819" w:rsidRDefault="00065246" w:rsidP="004B2A10">
            <w:pPr>
              <w:rPr>
                <w:rFonts w:eastAsia="Aptos" w:cs="Calibri"/>
              </w:rPr>
            </w:pPr>
          </w:p>
        </w:tc>
        <w:tc>
          <w:tcPr>
            <w:tcW w:w="1817" w:type="dxa"/>
          </w:tcPr>
          <w:p w14:paraId="27612B59" w14:textId="77777777" w:rsidR="00065246" w:rsidRPr="007D3819" w:rsidRDefault="00065246" w:rsidP="004B2A10">
            <w:pPr>
              <w:rPr>
                <w:rFonts w:eastAsia="Aptos" w:cs="Calibri"/>
              </w:rPr>
            </w:pPr>
          </w:p>
        </w:tc>
        <w:tc>
          <w:tcPr>
            <w:tcW w:w="1817" w:type="dxa"/>
          </w:tcPr>
          <w:p w14:paraId="55C8C55B" w14:textId="77777777" w:rsidR="00065246" w:rsidRPr="007D3819" w:rsidRDefault="00065246" w:rsidP="004B2A10">
            <w:pPr>
              <w:rPr>
                <w:rFonts w:eastAsia="Aptos" w:cs="Calibri"/>
              </w:rPr>
            </w:pPr>
          </w:p>
        </w:tc>
        <w:tc>
          <w:tcPr>
            <w:tcW w:w="1983" w:type="dxa"/>
          </w:tcPr>
          <w:p w14:paraId="5E350F27" w14:textId="77777777" w:rsidR="00065246" w:rsidRPr="007D3819" w:rsidRDefault="00065246" w:rsidP="004B2A10">
            <w:pPr>
              <w:rPr>
                <w:rFonts w:eastAsia="Aptos" w:cs="Calibri"/>
              </w:rPr>
            </w:pPr>
          </w:p>
        </w:tc>
        <w:tc>
          <w:tcPr>
            <w:tcW w:w="1983" w:type="dxa"/>
          </w:tcPr>
          <w:p w14:paraId="12480D9A" w14:textId="0B553092" w:rsidR="00065246" w:rsidRPr="007D3819" w:rsidRDefault="00065246" w:rsidP="004B2A10">
            <w:pPr>
              <w:rPr>
                <w:rFonts w:eastAsia="Aptos" w:cs="Calibri"/>
              </w:rPr>
            </w:pPr>
          </w:p>
        </w:tc>
        <w:tc>
          <w:tcPr>
            <w:tcW w:w="1983" w:type="dxa"/>
          </w:tcPr>
          <w:p w14:paraId="713E82BE" w14:textId="77777777" w:rsidR="00065246" w:rsidRPr="007D3819" w:rsidRDefault="00065246" w:rsidP="004B2A10">
            <w:pPr>
              <w:rPr>
                <w:rFonts w:eastAsia="Aptos" w:cs="Calibri"/>
              </w:rPr>
            </w:pPr>
          </w:p>
        </w:tc>
      </w:tr>
      <w:tr w:rsidR="00065246" w:rsidRPr="007D3819" w14:paraId="4EFE3DCA" w14:textId="77777777" w:rsidTr="00065246">
        <w:trPr>
          <w:trHeight w:val="357"/>
        </w:trPr>
        <w:tc>
          <w:tcPr>
            <w:tcW w:w="2308" w:type="dxa"/>
          </w:tcPr>
          <w:p w14:paraId="2BD1F05C" w14:textId="77777777" w:rsidR="00065246" w:rsidRPr="007D3819" w:rsidRDefault="00065246" w:rsidP="004B2A10">
            <w:pPr>
              <w:rPr>
                <w:rFonts w:eastAsia="Aptos" w:cs="Calibri"/>
              </w:rPr>
            </w:pPr>
          </w:p>
        </w:tc>
        <w:tc>
          <w:tcPr>
            <w:tcW w:w="1817" w:type="dxa"/>
          </w:tcPr>
          <w:p w14:paraId="2FFEB3DE" w14:textId="77777777" w:rsidR="00065246" w:rsidRPr="007D3819" w:rsidRDefault="00065246" w:rsidP="004B2A10">
            <w:pPr>
              <w:rPr>
                <w:rFonts w:eastAsia="Aptos" w:cs="Calibri"/>
              </w:rPr>
            </w:pPr>
          </w:p>
        </w:tc>
        <w:tc>
          <w:tcPr>
            <w:tcW w:w="1817" w:type="dxa"/>
          </w:tcPr>
          <w:p w14:paraId="59471933" w14:textId="77777777" w:rsidR="00065246" w:rsidRPr="007D3819" w:rsidRDefault="00065246" w:rsidP="004B2A10">
            <w:pPr>
              <w:rPr>
                <w:rFonts w:eastAsia="Aptos" w:cs="Calibri"/>
              </w:rPr>
            </w:pPr>
          </w:p>
        </w:tc>
        <w:tc>
          <w:tcPr>
            <w:tcW w:w="1983" w:type="dxa"/>
          </w:tcPr>
          <w:p w14:paraId="3E2590DC" w14:textId="77777777" w:rsidR="00065246" w:rsidRPr="007D3819" w:rsidRDefault="00065246" w:rsidP="004B2A10">
            <w:pPr>
              <w:rPr>
                <w:rFonts w:eastAsia="Aptos" w:cs="Calibri"/>
              </w:rPr>
            </w:pPr>
          </w:p>
        </w:tc>
        <w:tc>
          <w:tcPr>
            <w:tcW w:w="1983" w:type="dxa"/>
          </w:tcPr>
          <w:p w14:paraId="179E934B" w14:textId="55DDEEF8" w:rsidR="00065246" w:rsidRPr="007D3819" w:rsidRDefault="00065246" w:rsidP="004B2A10">
            <w:pPr>
              <w:rPr>
                <w:rFonts w:eastAsia="Aptos" w:cs="Calibri"/>
              </w:rPr>
            </w:pPr>
          </w:p>
        </w:tc>
        <w:tc>
          <w:tcPr>
            <w:tcW w:w="1983" w:type="dxa"/>
          </w:tcPr>
          <w:p w14:paraId="39856EF3" w14:textId="77777777" w:rsidR="00065246" w:rsidRPr="007D3819" w:rsidRDefault="00065246" w:rsidP="004B2A10">
            <w:pPr>
              <w:rPr>
                <w:rFonts w:eastAsia="Aptos" w:cs="Calibri"/>
              </w:rPr>
            </w:pPr>
          </w:p>
        </w:tc>
      </w:tr>
      <w:tr w:rsidR="00065246" w:rsidRPr="007D3819" w14:paraId="1A6DDCBF" w14:textId="77777777" w:rsidTr="00065246">
        <w:trPr>
          <w:trHeight w:val="357"/>
        </w:trPr>
        <w:tc>
          <w:tcPr>
            <w:tcW w:w="2308" w:type="dxa"/>
          </w:tcPr>
          <w:p w14:paraId="0A953C3D" w14:textId="77777777" w:rsidR="00065246" w:rsidRPr="007D3819" w:rsidRDefault="00065246" w:rsidP="004B2A10">
            <w:pPr>
              <w:rPr>
                <w:rFonts w:eastAsia="Aptos" w:cs="Calibri"/>
              </w:rPr>
            </w:pPr>
          </w:p>
        </w:tc>
        <w:tc>
          <w:tcPr>
            <w:tcW w:w="1817" w:type="dxa"/>
          </w:tcPr>
          <w:p w14:paraId="1A349913" w14:textId="77777777" w:rsidR="00065246" w:rsidRPr="007D3819" w:rsidRDefault="00065246" w:rsidP="004B2A10">
            <w:pPr>
              <w:rPr>
                <w:rFonts w:eastAsia="Aptos" w:cs="Calibri"/>
              </w:rPr>
            </w:pPr>
          </w:p>
        </w:tc>
        <w:tc>
          <w:tcPr>
            <w:tcW w:w="1817" w:type="dxa"/>
          </w:tcPr>
          <w:p w14:paraId="6EE1281E" w14:textId="77777777" w:rsidR="00065246" w:rsidRPr="007D3819" w:rsidRDefault="00065246" w:rsidP="004B2A10">
            <w:pPr>
              <w:rPr>
                <w:rFonts w:eastAsia="Aptos" w:cs="Calibri"/>
              </w:rPr>
            </w:pPr>
          </w:p>
        </w:tc>
        <w:tc>
          <w:tcPr>
            <w:tcW w:w="1983" w:type="dxa"/>
          </w:tcPr>
          <w:p w14:paraId="7A9D72BA" w14:textId="77777777" w:rsidR="00065246" w:rsidRPr="007D3819" w:rsidRDefault="00065246" w:rsidP="004B2A10">
            <w:pPr>
              <w:rPr>
                <w:rFonts w:eastAsia="Aptos" w:cs="Calibri"/>
              </w:rPr>
            </w:pPr>
          </w:p>
        </w:tc>
        <w:tc>
          <w:tcPr>
            <w:tcW w:w="1983" w:type="dxa"/>
          </w:tcPr>
          <w:p w14:paraId="4ECD0C45" w14:textId="79603350" w:rsidR="00065246" w:rsidRPr="007D3819" w:rsidRDefault="00065246" w:rsidP="004B2A10">
            <w:pPr>
              <w:rPr>
                <w:rFonts w:eastAsia="Aptos" w:cs="Calibri"/>
              </w:rPr>
            </w:pPr>
          </w:p>
        </w:tc>
        <w:tc>
          <w:tcPr>
            <w:tcW w:w="1983" w:type="dxa"/>
          </w:tcPr>
          <w:p w14:paraId="2B5C9932" w14:textId="77777777" w:rsidR="00065246" w:rsidRPr="007D3819" w:rsidRDefault="00065246" w:rsidP="004B2A10">
            <w:pPr>
              <w:rPr>
                <w:rFonts w:eastAsia="Aptos" w:cs="Calibri"/>
              </w:rPr>
            </w:pPr>
          </w:p>
        </w:tc>
      </w:tr>
      <w:tr w:rsidR="00065246" w:rsidRPr="007D3819" w14:paraId="2A0E1BD4" w14:textId="77777777" w:rsidTr="00065246">
        <w:trPr>
          <w:trHeight w:val="357"/>
        </w:trPr>
        <w:tc>
          <w:tcPr>
            <w:tcW w:w="2308" w:type="dxa"/>
          </w:tcPr>
          <w:p w14:paraId="03BA4D1A" w14:textId="77777777" w:rsidR="00065246" w:rsidRPr="007D3819" w:rsidRDefault="00065246" w:rsidP="004B2A10">
            <w:pPr>
              <w:rPr>
                <w:rFonts w:eastAsia="Aptos" w:cs="Calibri"/>
                <w:b/>
                <w:bCs/>
              </w:rPr>
            </w:pPr>
            <w:r w:rsidRPr="007D3819">
              <w:rPr>
                <w:rFonts w:eastAsia="Aptos" w:cs="Calibri"/>
                <w:b/>
                <w:bCs/>
              </w:rPr>
              <w:t xml:space="preserve">Grand Total </w:t>
            </w:r>
          </w:p>
        </w:tc>
        <w:tc>
          <w:tcPr>
            <w:tcW w:w="1817" w:type="dxa"/>
          </w:tcPr>
          <w:p w14:paraId="1D2C9D63" w14:textId="77777777" w:rsidR="00065246" w:rsidRPr="007D3819" w:rsidRDefault="00065246" w:rsidP="004B2A10">
            <w:pPr>
              <w:rPr>
                <w:rFonts w:eastAsia="Aptos" w:cs="Calibri"/>
              </w:rPr>
            </w:pPr>
          </w:p>
        </w:tc>
        <w:tc>
          <w:tcPr>
            <w:tcW w:w="1817" w:type="dxa"/>
          </w:tcPr>
          <w:p w14:paraId="539EA89E" w14:textId="77777777" w:rsidR="00065246" w:rsidRPr="007D3819" w:rsidRDefault="00065246" w:rsidP="004B2A10">
            <w:pPr>
              <w:rPr>
                <w:rFonts w:eastAsia="Aptos" w:cs="Calibri"/>
              </w:rPr>
            </w:pPr>
          </w:p>
        </w:tc>
        <w:tc>
          <w:tcPr>
            <w:tcW w:w="1983" w:type="dxa"/>
          </w:tcPr>
          <w:p w14:paraId="083283F7" w14:textId="77777777" w:rsidR="00065246" w:rsidRPr="007D3819" w:rsidRDefault="00065246" w:rsidP="004B2A10">
            <w:pPr>
              <w:rPr>
                <w:rFonts w:eastAsia="Aptos" w:cs="Calibri"/>
              </w:rPr>
            </w:pPr>
          </w:p>
        </w:tc>
        <w:tc>
          <w:tcPr>
            <w:tcW w:w="1983" w:type="dxa"/>
          </w:tcPr>
          <w:p w14:paraId="08B7A472" w14:textId="6929EB3D" w:rsidR="00065246" w:rsidRPr="007D3819" w:rsidRDefault="00065246" w:rsidP="004B2A10">
            <w:pPr>
              <w:rPr>
                <w:rFonts w:eastAsia="Aptos" w:cs="Calibri"/>
              </w:rPr>
            </w:pPr>
          </w:p>
        </w:tc>
        <w:tc>
          <w:tcPr>
            <w:tcW w:w="1983" w:type="dxa"/>
          </w:tcPr>
          <w:p w14:paraId="082C643D" w14:textId="77777777" w:rsidR="00065246" w:rsidRPr="007D3819" w:rsidRDefault="00065246" w:rsidP="004B2A10">
            <w:pPr>
              <w:rPr>
                <w:rFonts w:eastAsia="Aptos" w:cs="Calibri"/>
              </w:rPr>
            </w:pPr>
          </w:p>
        </w:tc>
      </w:tr>
    </w:tbl>
    <w:p w14:paraId="65E2084B" w14:textId="77777777" w:rsidR="00065246" w:rsidRDefault="00065246" w:rsidP="00E9103B">
      <w:pPr>
        <w:rPr>
          <w:rFonts w:eastAsia="Aptos" w:cs="Calibri"/>
          <w:b/>
          <w:bCs/>
        </w:rPr>
      </w:pPr>
    </w:p>
    <w:p w14:paraId="7A4E592C" w14:textId="089C0E6C" w:rsidR="00E9103B" w:rsidRPr="007D3819" w:rsidRDefault="00E9103B" w:rsidP="00E9103B">
      <w:pPr>
        <w:rPr>
          <w:rFonts w:eastAsia="Aptos" w:cs="Calibri"/>
          <w:b/>
          <w:bCs/>
        </w:rPr>
      </w:pPr>
      <w:r w:rsidRPr="007D3819">
        <w:rPr>
          <w:rFonts w:eastAsia="Aptos" w:cs="Calibri"/>
          <w:b/>
          <w:bCs/>
        </w:rPr>
        <w:t xml:space="preserve">Table 4 – Pricing </w:t>
      </w:r>
    </w:p>
    <w:p w14:paraId="2ABFDFED" w14:textId="77777777" w:rsidR="00E9103B" w:rsidRDefault="00E9103B" w:rsidP="00E9103B">
      <w:pPr>
        <w:rPr>
          <w:rFonts w:eastAsia="Aptos" w:cs="Calibri"/>
        </w:rPr>
      </w:pPr>
      <w:r w:rsidRPr="007D3819">
        <w:rPr>
          <w:rFonts w:eastAsia="Aptos" w:cs="Calibri"/>
        </w:rPr>
        <w:t xml:space="preserve">Please use the following format the Production Lot 13 </w:t>
      </w:r>
      <w:r w:rsidRPr="007D3819">
        <w:rPr>
          <w:rFonts w:eastAsia="Aptos" w:cs="Calibri"/>
          <w:i/>
          <w:iCs/>
        </w:rPr>
        <w:t>only</w:t>
      </w:r>
      <w:r w:rsidRPr="007D3819">
        <w:rPr>
          <w:rFonts w:eastAsia="Aptos" w:cs="Calibri"/>
        </w:rPr>
        <w:t>:</w:t>
      </w:r>
    </w:p>
    <w:p w14:paraId="37746D90"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4076"/>
        <w:gridCol w:w="3501"/>
      </w:tblGrid>
      <w:tr w:rsidR="00E9103B" w:rsidRPr="007D3819" w14:paraId="7093BD6D" w14:textId="77777777" w:rsidTr="004B2A10">
        <w:trPr>
          <w:trHeight w:val="352"/>
        </w:trPr>
        <w:tc>
          <w:tcPr>
            <w:tcW w:w="4076" w:type="dxa"/>
            <w:shd w:val="clear" w:color="auto" w:fill="EAEDF1" w:themeFill="text2" w:themeFillTint="1A"/>
          </w:tcPr>
          <w:p w14:paraId="1DFE5327" w14:textId="77777777" w:rsidR="00E9103B" w:rsidRPr="007D3819" w:rsidRDefault="00E9103B" w:rsidP="004B2A10">
            <w:pPr>
              <w:rPr>
                <w:rFonts w:eastAsia="Aptos" w:cs="Calibri"/>
                <w:b/>
                <w:bCs/>
              </w:rPr>
            </w:pPr>
            <w:r w:rsidRPr="007D3819">
              <w:rPr>
                <w:rFonts w:eastAsia="Aptos" w:cs="Calibri"/>
                <w:b/>
                <w:bCs/>
              </w:rPr>
              <w:t>Item</w:t>
            </w:r>
          </w:p>
        </w:tc>
        <w:tc>
          <w:tcPr>
            <w:tcW w:w="3501" w:type="dxa"/>
            <w:shd w:val="clear" w:color="auto" w:fill="EAEDF1" w:themeFill="text2" w:themeFillTint="1A"/>
          </w:tcPr>
          <w:p w14:paraId="40C8C0A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3AABDC7C" w14:textId="77777777" w:rsidTr="004B2A10">
        <w:trPr>
          <w:trHeight w:val="352"/>
        </w:trPr>
        <w:tc>
          <w:tcPr>
            <w:tcW w:w="4076" w:type="dxa"/>
          </w:tcPr>
          <w:p w14:paraId="6ED6FAFA" w14:textId="77777777" w:rsidR="00E9103B" w:rsidRPr="007D3819" w:rsidRDefault="00E9103B" w:rsidP="004B2A10">
            <w:pPr>
              <w:rPr>
                <w:rFonts w:eastAsia="Aptos" w:cs="Calibri"/>
              </w:rPr>
            </w:pPr>
          </w:p>
        </w:tc>
        <w:tc>
          <w:tcPr>
            <w:tcW w:w="3501" w:type="dxa"/>
          </w:tcPr>
          <w:p w14:paraId="486736BD" w14:textId="77777777" w:rsidR="00E9103B" w:rsidRPr="007D3819" w:rsidRDefault="00E9103B" w:rsidP="004B2A10">
            <w:pPr>
              <w:rPr>
                <w:rFonts w:eastAsia="Aptos" w:cs="Calibri"/>
              </w:rPr>
            </w:pPr>
          </w:p>
        </w:tc>
      </w:tr>
      <w:tr w:rsidR="00E9103B" w:rsidRPr="007D3819" w14:paraId="30C760D7" w14:textId="77777777" w:rsidTr="004B2A10">
        <w:trPr>
          <w:trHeight w:val="352"/>
        </w:trPr>
        <w:tc>
          <w:tcPr>
            <w:tcW w:w="4076" w:type="dxa"/>
          </w:tcPr>
          <w:p w14:paraId="6E364322" w14:textId="77777777" w:rsidR="00E9103B" w:rsidRPr="007D3819" w:rsidRDefault="00E9103B" w:rsidP="004B2A10">
            <w:pPr>
              <w:rPr>
                <w:rFonts w:eastAsia="Aptos" w:cs="Calibri"/>
              </w:rPr>
            </w:pPr>
          </w:p>
        </w:tc>
        <w:tc>
          <w:tcPr>
            <w:tcW w:w="3501" w:type="dxa"/>
          </w:tcPr>
          <w:p w14:paraId="32BA5122" w14:textId="77777777" w:rsidR="00E9103B" w:rsidRPr="007D3819" w:rsidRDefault="00E9103B" w:rsidP="004B2A10">
            <w:pPr>
              <w:rPr>
                <w:rFonts w:eastAsia="Aptos" w:cs="Calibri"/>
              </w:rPr>
            </w:pPr>
          </w:p>
        </w:tc>
      </w:tr>
      <w:tr w:rsidR="00E9103B" w:rsidRPr="007D3819" w14:paraId="16624419" w14:textId="77777777" w:rsidTr="004B2A10">
        <w:trPr>
          <w:trHeight w:val="352"/>
        </w:trPr>
        <w:tc>
          <w:tcPr>
            <w:tcW w:w="4076" w:type="dxa"/>
          </w:tcPr>
          <w:p w14:paraId="6BDAE9A0" w14:textId="77777777" w:rsidR="00E9103B" w:rsidRPr="007D3819" w:rsidRDefault="00E9103B" w:rsidP="004B2A10">
            <w:pPr>
              <w:rPr>
                <w:rFonts w:eastAsia="Aptos" w:cs="Calibri"/>
              </w:rPr>
            </w:pPr>
          </w:p>
        </w:tc>
        <w:tc>
          <w:tcPr>
            <w:tcW w:w="3501" w:type="dxa"/>
          </w:tcPr>
          <w:p w14:paraId="484190F1" w14:textId="77777777" w:rsidR="00E9103B" w:rsidRPr="007D3819" w:rsidRDefault="00E9103B" w:rsidP="004B2A10">
            <w:pPr>
              <w:rPr>
                <w:rFonts w:eastAsia="Aptos" w:cs="Calibri"/>
              </w:rPr>
            </w:pPr>
          </w:p>
        </w:tc>
      </w:tr>
      <w:tr w:rsidR="00E9103B" w:rsidRPr="007D3819" w14:paraId="042CF7A3" w14:textId="77777777" w:rsidTr="004B2A10">
        <w:trPr>
          <w:trHeight w:val="352"/>
        </w:trPr>
        <w:tc>
          <w:tcPr>
            <w:tcW w:w="4076" w:type="dxa"/>
          </w:tcPr>
          <w:p w14:paraId="52DB1EB1"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3501" w:type="dxa"/>
          </w:tcPr>
          <w:p w14:paraId="3B353B33" w14:textId="77777777" w:rsidR="00E9103B" w:rsidRPr="007D3819" w:rsidRDefault="00E9103B" w:rsidP="004B2A10">
            <w:pPr>
              <w:rPr>
                <w:rFonts w:eastAsia="Aptos" w:cs="Calibri"/>
              </w:rPr>
            </w:pPr>
          </w:p>
        </w:tc>
      </w:tr>
    </w:tbl>
    <w:p w14:paraId="4C24CF1A" w14:textId="77777777" w:rsidR="00E9103B" w:rsidRPr="007D3819" w:rsidRDefault="00E9103B" w:rsidP="00E9103B">
      <w:pPr>
        <w:rPr>
          <w:rFonts w:eastAsia="Aptos" w:cs="Calibri"/>
          <w:b/>
          <w:bCs/>
        </w:rPr>
      </w:pPr>
    </w:p>
    <w:p w14:paraId="3B29FCB3" w14:textId="77777777" w:rsidR="00E9103B" w:rsidRPr="007D3819" w:rsidRDefault="00E9103B" w:rsidP="00E9103B">
      <w:pPr>
        <w:rPr>
          <w:rFonts w:eastAsia="Aptos" w:cs="Calibri"/>
          <w:b/>
          <w:bCs/>
        </w:rPr>
      </w:pPr>
      <w:r w:rsidRPr="007D3819">
        <w:rPr>
          <w:rFonts w:eastAsia="Aptos" w:cs="Calibri"/>
          <w:b/>
          <w:bCs/>
        </w:rPr>
        <w:t xml:space="preserve">Table 5 – Pricing </w:t>
      </w:r>
    </w:p>
    <w:p w14:paraId="54D03A37" w14:textId="77777777" w:rsidR="00E9103B" w:rsidRDefault="00E9103B" w:rsidP="00E9103B">
      <w:pPr>
        <w:rPr>
          <w:rFonts w:eastAsia="Aptos" w:cs="Calibri"/>
        </w:rPr>
      </w:pPr>
      <w:r w:rsidRPr="007D3819">
        <w:rPr>
          <w:rFonts w:eastAsia="Aptos" w:cs="Calibri"/>
        </w:rPr>
        <w:t xml:space="preserve">Please use the following format for specific Production Lots 14 and 15: </w:t>
      </w:r>
    </w:p>
    <w:p w14:paraId="5FDF3B07" w14:textId="77777777" w:rsidR="00065246" w:rsidRPr="007D3819" w:rsidRDefault="00065246" w:rsidP="00E9103B">
      <w:pPr>
        <w:rPr>
          <w:rFonts w:eastAsia="Aptos" w:cs="Calibri"/>
        </w:rPr>
      </w:pPr>
    </w:p>
    <w:tbl>
      <w:tblPr>
        <w:tblStyle w:val="TableGrid"/>
        <w:tblW w:w="0" w:type="auto"/>
        <w:tblLayout w:type="fixed"/>
        <w:tblLook w:val="06A0" w:firstRow="1" w:lastRow="0" w:firstColumn="1" w:lastColumn="0" w:noHBand="1" w:noVBand="1"/>
      </w:tblPr>
      <w:tblGrid>
        <w:gridCol w:w="2109"/>
        <w:gridCol w:w="1661"/>
        <w:gridCol w:w="1661"/>
        <w:gridCol w:w="1812"/>
        <w:gridCol w:w="1812"/>
      </w:tblGrid>
      <w:tr w:rsidR="00E9103B" w:rsidRPr="007D3819" w14:paraId="3D2878B5" w14:textId="77777777" w:rsidTr="004B2A10">
        <w:trPr>
          <w:trHeight w:val="477"/>
        </w:trPr>
        <w:tc>
          <w:tcPr>
            <w:tcW w:w="2109" w:type="dxa"/>
            <w:shd w:val="clear" w:color="auto" w:fill="EAEDF1" w:themeFill="text2" w:themeFillTint="1A"/>
          </w:tcPr>
          <w:p w14:paraId="53562BFE" w14:textId="77777777" w:rsidR="00E9103B" w:rsidRPr="007D3819" w:rsidRDefault="00E9103B" w:rsidP="004B2A10">
            <w:pPr>
              <w:rPr>
                <w:rFonts w:eastAsia="Aptos" w:cs="Calibri"/>
                <w:b/>
                <w:bCs/>
              </w:rPr>
            </w:pPr>
            <w:r w:rsidRPr="007D3819">
              <w:rPr>
                <w:rFonts w:eastAsia="Aptos" w:cs="Calibri"/>
                <w:b/>
                <w:bCs/>
              </w:rPr>
              <w:t>Item</w:t>
            </w:r>
          </w:p>
        </w:tc>
        <w:tc>
          <w:tcPr>
            <w:tcW w:w="1661" w:type="dxa"/>
            <w:shd w:val="clear" w:color="auto" w:fill="EAEDF1" w:themeFill="text2" w:themeFillTint="1A"/>
          </w:tcPr>
          <w:p w14:paraId="2BE28B36" w14:textId="77777777" w:rsidR="00E9103B" w:rsidRPr="007D3819" w:rsidRDefault="00E9103B" w:rsidP="004B2A10">
            <w:pPr>
              <w:rPr>
                <w:rFonts w:eastAsia="Aptos" w:cs="Calibri"/>
                <w:b/>
                <w:bCs/>
              </w:rPr>
            </w:pPr>
            <w:r w:rsidRPr="007D3819">
              <w:rPr>
                <w:rFonts w:eastAsia="Aptos" w:cs="Calibri"/>
                <w:b/>
                <w:bCs/>
              </w:rPr>
              <w:t xml:space="preserve"> Cost for Materials </w:t>
            </w:r>
          </w:p>
        </w:tc>
        <w:tc>
          <w:tcPr>
            <w:tcW w:w="1661" w:type="dxa"/>
            <w:shd w:val="clear" w:color="auto" w:fill="EAEDF1" w:themeFill="text2" w:themeFillTint="1A"/>
          </w:tcPr>
          <w:p w14:paraId="2D036B96" w14:textId="77777777" w:rsidR="00E9103B" w:rsidRPr="007D3819" w:rsidRDefault="00E9103B" w:rsidP="004B2A10">
            <w:pPr>
              <w:rPr>
                <w:rFonts w:eastAsia="Aptos" w:cs="Calibri"/>
                <w:b/>
                <w:bCs/>
              </w:rPr>
            </w:pPr>
            <w:r w:rsidRPr="007D3819">
              <w:rPr>
                <w:rFonts w:eastAsia="Aptos" w:cs="Calibri"/>
                <w:b/>
                <w:bCs/>
              </w:rPr>
              <w:t xml:space="preserve">Cost for labour </w:t>
            </w:r>
          </w:p>
        </w:tc>
        <w:tc>
          <w:tcPr>
            <w:tcW w:w="1812" w:type="dxa"/>
            <w:shd w:val="clear" w:color="auto" w:fill="EAEDF1" w:themeFill="text2" w:themeFillTint="1A"/>
          </w:tcPr>
          <w:p w14:paraId="77433294" w14:textId="77777777" w:rsidR="00E9103B" w:rsidRPr="007D3819" w:rsidRDefault="00E9103B" w:rsidP="004B2A10">
            <w:pPr>
              <w:rPr>
                <w:rFonts w:eastAsia="Aptos" w:cs="Calibri"/>
                <w:b/>
                <w:bCs/>
              </w:rPr>
            </w:pPr>
            <w:r w:rsidRPr="007D3819">
              <w:rPr>
                <w:rFonts w:eastAsia="Aptos" w:cs="Calibri"/>
                <w:b/>
                <w:bCs/>
              </w:rPr>
              <w:t xml:space="preserve">Cost for install </w:t>
            </w:r>
          </w:p>
        </w:tc>
        <w:tc>
          <w:tcPr>
            <w:tcW w:w="1812" w:type="dxa"/>
            <w:shd w:val="clear" w:color="auto" w:fill="EAEDF1" w:themeFill="text2" w:themeFillTint="1A"/>
          </w:tcPr>
          <w:p w14:paraId="67F856D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5289CAE7" w14:textId="77777777" w:rsidTr="004B2A10">
        <w:trPr>
          <w:trHeight w:val="477"/>
        </w:trPr>
        <w:tc>
          <w:tcPr>
            <w:tcW w:w="2109" w:type="dxa"/>
          </w:tcPr>
          <w:p w14:paraId="54AB823B" w14:textId="77777777" w:rsidR="00E9103B" w:rsidRPr="007D3819" w:rsidRDefault="00E9103B" w:rsidP="004B2A10">
            <w:pPr>
              <w:rPr>
                <w:rFonts w:eastAsia="Aptos" w:cs="Calibri"/>
              </w:rPr>
            </w:pPr>
          </w:p>
        </w:tc>
        <w:tc>
          <w:tcPr>
            <w:tcW w:w="1661" w:type="dxa"/>
          </w:tcPr>
          <w:p w14:paraId="52B00067" w14:textId="77777777" w:rsidR="00E9103B" w:rsidRPr="007D3819" w:rsidRDefault="00E9103B" w:rsidP="004B2A10">
            <w:pPr>
              <w:rPr>
                <w:rFonts w:eastAsia="Aptos" w:cs="Calibri"/>
              </w:rPr>
            </w:pPr>
          </w:p>
        </w:tc>
        <w:tc>
          <w:tcPr>
            <w:tcW w:w="1661" w:type="dxa"/>
          </w:tcPr>
          <w:p w14:paraId="450C49A2" w14:textId="77777777" w:rsidR="00E9103B" w:rsidRPr="007D3819" w:rsidRDefault="00E9103B" w:rsidP="004B2A10">
            <w:pPr>
              <w:rPr>
                <w:rFonts w:eastAsia="Aptos" w:cs="Calibri"/>
              </w:rPr>
            </w:pPr>
          </w:p>
        </w:tc>
        <w:tc>
          <w:tcPr>
            <w:tcW w:w="1812" w:type="dxa"/>
          </w:tcPr>
          <w:p w14:paraId="03719A01" w14:textId="77777777" w:rsidR="00E9103B" w:rsidRPr="007D3819" w:rsidRDefault="00E9103B" w:rsidP="004B2A10">
            <w:pPr>
              <w:rPr>
                <w:rFonts w:eastAsia="Aptos" w:cs="Calibri"/>
              </w:rPr>
            </w:pPr>
          </w:p>
        </w:tc>
        <w:tc>
          <w:tcPr>
            <w:tcW w:w="1812" w:type="dxa"/>
          </w:tcPr>
          <w:p w14:paraId="382DDD26" w14:textId="77777777" w:rsidR="00E9103B" w:rsidRPr="007D3819" w:rsidRDefault="00E9103B" w:rsidP="004B2A10">
            <w:pPr>
              <w:rPr>
                <w:rFonts w:eastAsia="Aptos" w:cs="Calibri"/>
              </w:rPr>
            </w:pPr>
          </w:p>
        </w:tc>
      </w:tr>
      <w:tr w:rsidR="00E9103B" w:rsidRPr="007D3819" w14:paraId="2D41283A" w14:textId="77777777" w:rsidTr="004B2A10">
        <w:trPr>
          <w:trHeight w:val="477"/>
        </w:trPr>
        <w:tc>
          <w:tcPr>
            <w:tcW w:w="2109" w:type="dxa"/>
          </w:tcPr>
          <w:p w14:paraId="0B39E06E"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661" w:type="dxa"/>
          </w:tcPr>
          <w:p w14:paraId="46638DA3" w14:textId="77777777" w:rsidR="00E9103B" w:rsidRPr="007D3819" w:rsidRDefault="00E9103B" w:rsidP="004B2A10">
            <w:pPr>
              <w:rPr>
                <w:rFonts w:eastAsia="Aptos" w:cs="Calibri"/>
              </w:rPr>
            </w:pPr>
          </w:p>
        </w:tc>
        <w:tc>
          <w:tcPr>
            <w:tcW w:w="1661" w:type="dxa"/>
          </w:tcPr>
          <w:p w14:paraId="743D9076" w14:textId="77777777" w:rsidR="00E9103B" w:rsidRPr="007D3819" w:rsidRDefault="00E9103B" w:rsidP="004B2A10">
            <w:pPr>
              <w:rPr>
                <w:rFonts w:eastAsia="Aptos" w:cs="Calibri"/>
              </w:rPr>
            </w:pPr>
          </w:p>
        </w:tc>
        <w:tc>
          <w:tcPr>
            <w:tcW w:w="1812" w:type="dxa"/>
          </w:tcPr>
          <w:p w14:paraId="78DBEE6F" w14:textId="77777777" w:rsidR="00E9103B" w:rsidRPr="007D3819" w:rsidRDefault="00E9103B" w:rsidP="004B2A10">
            <w:pPr>
              <w:rPr>
                <w:rFonts w:eastAsia="Aptos" w:cs="Calibri"/>
              </w:rPr>
            </w:pPr>
          </w:p>
        </w:tc>
        <w:tc>
          <w:tcPr>
            <w:tcW w:w="1812" w:type="dxa"/>
          </w:tcPr>
          <w:p w14:paraId="285703FF" w14:textId="77777777" w:rsidR="00E9103B" w:rsidRPr="007D3819" w:rsidRDefault="00E9103B" w:rsidP="004B2A10">
            <w:pPr>
              <w:rPr>
                <w:rFonts w:eastAsia="Aptos" w:cs="Calibri"/>
              </w:rPr>
            </w:pPr>
          </w:p>
        </w:tc>
      </w:tr>
    </w:tbl>
    <w:p w14:paraId="6EFFB573" w14:textId="4433E901" w:rsidR="00260E81" w:rsidRDefault="00260E81" w:rsidP="00E9103B">
      <w:pPr>
        <w:pStyle w:val="Heading10"/>
        <w:rPr>
          <w:b w:val="0"/>
        </w:rPr>
      </w:pPr>
    </w:p>
    <w:p w14:paraId="05ABA934" w14:textId="31072A90" w:rsidR="00251CB7" w:rsidRPr="00E8312B" w:rsidRDefault="00251CB7" w:rsidP="00E8312B">
      <w:pPr>
        <w:jc w:val="center"/>
        <w:rPr>
          <w:i/>
          <w:iCs/>
          <w:sz w:val="24"/>
          <w:szCs w:val="28"/>
        </w:rPr>
      </w:pPr>
      <w:r w:rsidRPr="00E8312B">
        <w:rPr>
          <w:i/>
          <w:iCs/>
          <w:sz w:val="24"/>
          <w:szCs w:val="28"/>
        </w:rPr>
        <w:t>Table 2 is not included as this is specific to Lot 8, which has its own criteria.</w:t>
      </w:r>
    </w:p>
    <w:bookmarkEnd w:id="12"/>
    <w:sectPr w:rsidR="00251CB7" w:rsidRPr="00E8312B" w:rsidSect="00146247">
      <w:pgSz w:w="11906" w:h="16838"/>
      <w:pgMar w:top="1815" w:right="720" w:bottom="144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C800" w14:textId="77777777" w:rsidR="00A03BB7" w:rsidRDefault="00A03BB7" w:rsidP="00832309">
      <w:r>
        <w:separator/>
      </w:r>
    </w:p>
  </w:endnote>
  <w:endnote w:type="continuationSeparator" w:id="0">
    <w:p w14:paraId="376694FD" w14:textId="77777777" w:rsidR="00A03BB7" w:rsidRDefault="00A03BB7" w:rsidP="0083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E2D5" w14:textId="77777777" w:rsidR="00546850" w:rsidRPr="00832309" w:rsidRDefault="00546850">
    <w:pPr>
      <w:tabs>
        <w:tab w:val="center" w:pos="4550"/>
        <w:tab w:val="left" w:pos="5818"/>
      </w:tabs>
      <w:ind w:right="260"/>
      <w:jc w:val="right"/>
      <w:rPr>
        <w:color w:val="222A35" w:themeColor="text2" w:themeShade="80"/>
        <w:sz w:val="18"/>
        <w:szCs w:val="18"/>
      </w:rPr>
    </w:pPr>
    <w:r w:rsidRPr="00832309">
      <w:rPr>
        <w:color w:val="8496B0" w:themeColor="text2" w:themeTint="99"/>
        <w:spacing w:val="60"/>
        <w:sz w:val="18"/>
        <w:szCs w:val="18"/>
      </w:rPr>
      <w:t>Page</w:t>
    </w:r>
    <w:r w:rsidRPr="00832309">
      <w:rPr>
        <w:color w:val="8496B0" w:themeColor="text2" w:themeTint="99"/>
        <w:sz w:val="18"/>
        <w:szCs w:val="18"/>
      </w:rPr>
      <w:t xml:space="preserve"> </w:t>
    </w:r>
    <w:r w:rsidRPr="00832309">
      <w:rPr>
        <w:color w:val="323E4F" w:themeColor="text2" w:themeShade="BF"/>
        <w:sz w:val="18"/>
        <w:szCs w:val="18"/>
      </w:rPr>
      <w:fldChar w:fldCharType="begin"/>
    </w:r>
    <w:r w:rsidRPr="00832309">
      <w:rPr>
        <w:color w:val="323E4F" w:themeColor="text2" w:themeShade="BF"/>
        <w:sz w:val="18"/>
        <w:szCs w:val="18"/>
      </w:rPr>
      <w:instrText xml:space="preserve"> PAGE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r w:rsidRPr="00832309">
      <w:rPr>
        <w:color w:val="323E4F" w:themeColor="text2" w:themeShade="BF"/>
        <w:sz w:val="18"/>
        <w:szCs w:val="18"/>
      </w:rPr>
      <w:t xml:space="preserve"> | </w:t>
    </w:r>
    <w:r w:rsidRPr="00832309">
      <w:rPr>
        <w:color w:val="323E4F" w:themeColor="text2" w:themeShade="BF"/>
        <w:sz w:val="18"/>
        <w:szCs w:val="18"/>
      </w:rPr>
      <w:fldChar w:fldCharType="begin"/>
    </w:r>
    <w:r w:rsidRPr="00832309">
      <w:rPr>
        <w:color w:val="323E4F" w:themeColor="text2" w:themeShade="BF"/>
        <w:sz w:val="18"/>
        <w:szCs w:val="18"/>
      </w:rPr>
      <w:instrText xml:space="preserve"> NUMPAGES  \* Arabic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p>
  <w:p w14:paraId="590FC391" w14:textId="77777777" w:rsidR="00546850" w:rsidRDefault="005468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97C8" w14:textId="77777777" w:rsidR="00A03BB7" w:rsidRDefault="00A03BB7" w:rsidP="00832309">
      <w:r>
        <w:separator/>
      </w:r>
    </w:p>
  </w:footnote>
  <w:footnote w:type="continuationSeparator" w:id="0">
    <w:p w14:paraId="7A6EE698" w14:textId="77777777" w:rsidR="00A03BB7" w:rsidRDefault="00A03BB7" w:rsidP="00832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3BF6" w14:textId="6002E904" w:rsidR="00546850" w:rsidRDefault="00296B33">
    <w:pPr>
      <w:pStyle w:val="Header"/>
    </w:pPr>
    <w:r w:rsidRPr="00F354F7">
      <w:rPr>
        <w:noProof/>
        <w:lang w:eastAsia="en-GB"/>
      </w:rPr>
      <w:drawing>
        <wp:anchor distT="0" distB="0" distL="114300" distR="114300" simplePos="0" relativeHeight="251657216" behindDoc="0" locked="0" layoutInCell="1" allowOverlap="1" wp14:anchorId="6EA1F52B" wp14:editId="412BFBF4">
          <wp:simplePos x="0" y="0"/>
          <wp:positionH relativeFrom="margin">
            <wp:align>center</wp:align>
          </wp:positionH>
          <wp:positionV relativeFrom="paragraph">
            <wp:posOffset>-250262</wp:posOffset>
          </wp:positionV>
          <wp:extent cx="1115266" cy="638175"/>
          <wp:effectExtent l="0" t="0" r="8890" b="0"/>
          <wp:wrapNone/>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266" cy="638175"/>
                  </a:xfrm>
                  <a:prstGeom prst="rect">
                    <a:avLst/>
                  </a:prstGeom>
                  <a:noFill/>
                </pic:spPr>
              </pic:pic>
            </a:graphicData>
          </a:graphic>
          <wp14:sizeRelH relativeFrom="page">
            <wp14:pctWidth>0</wp14:pctWidth>
          </wp14:sizeRelH>
          <wp14:sizeRelV relativeFrom="page">
            <wp14:pctHeight>0</wp14:pctHeight>
          </wp14:sizeRelV>
        </wp:anchor>
      </w:drawing>
    </w:r>
    <w:r w:rsidR="00546850">
      <w:rPr>
        <w:noProof/>
        <w:lang w:eastAsia="en-GB"/>
      </w:rPr>
      <mc:AlternateContent>
        <mc:Choice Requires="wps">
          <w:drawing>
            <wp:anchor distT="0" distB="0" distL="114300" distR="114300" simplePos="0" relativeHeight="251673600" behindDoc="0" locked="0" layoutInCell="1" allowOverlap="1" wp14:anchorId="509210A0" wp14:editId="40701B0A">
              <wp:simplePos x="0" y="0"/>
              <wp:positionH relativeFrom="page">
                <wp:posOffset>-8626</wp:posOffset>
              </wp:positionH>
              <wp:positionV relativeFrom="paragraph">
                <wp:posOffset>500596</wp:posOffset>
              </wp:positionV>
              <wp:extent cx="10731260" cy="45719"/>
              <wp:effectExtent l="0" t="0" r="0" b="0"/>
              <wp:wrapNone/>
              <wp:docPr id="17" name="Rectangle 17"/>
              <wp:cNvGraphicFramePr/>
              <a:graphic xmlns:a="http://schemas.openxmlformats.org/drawingml/2006/main">
                <a:graphicData uri="http://schemas.microsoft.com/office/word/2010/wordprocessingShape">
                  <wps:wsp>
                    <wps:cNvSpPr/>
                    <wps:spPr>
                      <a:xfrm>
                        <a:off x="0" y="0"/>
                        <a:ext cx="10731260" cy="45719"/>
                      </a:xfrm>
                      <a:prstGeom prst="rect">
                        <a:avLst/>
                      </a:prstGeom>
                      <a:solidFill>
                        <a:srgbClr val="CC00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3B41AC" id="Rectangle 17" o:spid="_x0000_s1026" style="position:absolute;margin-left:-.7pt;margin-top:39.4pt;width:845pt;height:3.6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oHUfwIAAF8FAAAOAAAAZHJzL2Uyb0RvYy54bWysVE1v2zAMvQ/YfxB0X22nX2tQpwhSdBhQ&#10;tMHaoWdFlhIDsqhRSpzs14+SP9J1xQ7DclAkkXwknx91fbNvDNsp9DXYkhcnOWfKSqhquy759+e7&#10;T58580HYShiwquQH5fnN7OOH69ZN1QQ2YCqFjECsn7au5JsQ3DTLvNyoRvgTcMqSUQM2ItAR11mF&#10;oiX0xmSTPL/IWsDKIUjlPd3edkY+S/haKxketfYqMFNyqi2kFdO6ims2uxbTNQq3qWVfhviHKhpR&#10;W0o6Qt2KINgW6z+gmloieNDhREKTgda1VKkH6qbI33TztBFOpV6IHO9Gmvz/g5UPuye3RKKhdX7q&#10;aRu72Gts4j/Vx/aJrMNIltoHJumyyC9Pi8kFkSrJeHZ+WVxFNrNjtEMfvihoWNyUHOljJI7E7t6H&#10;znVwick8mLq6q41JB1yvFgbZTtCHWyzy/PS0R//NzdjobCGGdYjxJjv2knbhYFT0M/ab0qyuqPpJ&#10;qiTJTI15hJTKhqIzbUSluvTnOf2G7FGYMSJ1mgAjsqb8I3YPMHh2IAN2V2XvH0NVUukYnP+tsC54&#10;jEiZwYYxuKkt4HsAhrrqM3f+A0kdNZGlFVSHJTKEbka8k3c1fbd74cNSIA0FfWka9PBIizbQlhz6&#10;HWcbwJ/v3Ud/0ipZOWtpyEruf2wFKs7MV0sqvirOzuJUpgNJaEIHfG1ZvbbYbbMAkkNBT4qTaRv9&#10;gxm2GqF5ofdgHrOSSVhJuUsuAw6HReiGn14Uqebz5EaT6ES4t09ORvDIatTl8/5FoOvFG0j2DzAM&#10;pJi+0XDnGyMtzLcBdJ0EfuS155umOAmnf3HiM/H6nLyO7+LsFwAAAP//AwBQSwMEFAAGAAgAAAAh&#10;APM4bODeAAAACQEAAA8AAABkcnMvZG93bnJldi54bWxMj8FOwzAQRO9I/IO1SNxap6gEK2RTIaQK&#10;wa2lB7g58ZJEsddR7LaBr8c9wXE0o5k35WZ2VpxoCr1nhNUyA0HceNNzi3B43y4UiBA1G209E8I3&#10;BdhU11elLow/845O+9iKVMKh0AhdjGMhZWg6cjos/UicvC8/OR2TnFppJn1O5c7KuyzLpdM9p4VO&#10;j/TcUTPsjw6h+bgPddy9tP3a/9jp7XN4PWwHxNub+ekRRKQ5/oXhgp/QoUpMtT+yCcIiLFbrlER4&#10;UOnBxc+VykHUCCrPQFal/P+g+gUAAP//AwBQSwECLQAUAAYACAAAACEAtoM4kv4AAADhAQAAEwAA&#10;AAAAAAAAAAAAAAAAAAAAW0NvbnRlbnRfVHlwZXNdLnhtbFBLAQItABQABgAIAAAAIQA4/SH/1gAA&#10;AJQBAAALAAAAAAAAAAAAAAAAAC8BAABfcmVscy8ucmVsc1BLAQItABQABgAIAAAAIQBhYoHUfwIA&#10;AF8FAAAOAAAAAAAAAAAAAAAAAC4CAABkcnMvZTJvRG9jLnhtbFBLAQItABQABgAIAAAAIQDzOGzg&#10;3gAAAAkBAAAPAAAAAAAAAAAAAAAAANkEAABkcnMvZG93bnJldi54bWxQSwUGAAAAAAQABADzAAAA&#10;5AUAAAAA&#10;" fillcolor="#c03"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C47C5CFC"/>
    <w:lvl w:ilvl="0">
      <w:start w:val="1"/>
      <w:numFmt w:val="decimal"/>
      <w:pStyle w:val="Level1"/>
      <w:lvlText w:val="%1"/>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992"/>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409"/>
        </w:tabs>
        <w:ind w:left="2409" w:hanging="708"/>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118"/>
        </w:tabs>
        <w:ind w:left="3118" w:hanging="709"/>
      </w:pPr>
      <w:rPr>
        <w:rFonts w:ascii="Arial" w:hAnsi="Arial"/>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3827"/>
        </w:tabs>
        <w:ind w:left="3827"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0F84C9"/>
    <w:multiLevelType w:val="hybridMultilevel"/>
    <w:tmpl w:val="C8C48626"/>
    <w:lvl w:ilvl="0" w:tplc="CCDA45E8">
      <w:start w:val="1"/>
      <w:numFmt w:val="bullet"/>
      <w:lvlText w:val=""/>
      <w:lvlJc w:val="left"/>
      <w:pPr>
        <w:ind w:left="720" w:hanging="360"/>
      </w:pPr>
      <w:rPr>
        <w:rFonts w:ascii="Symbol" w:hAnsi="Symbol" w:hint="default"/>
      </w:rPr>
    </w:lvl>
    <w:lvl w:ilvl="1" w:tplc="2C52C668">
      <w:start w:val="1"/>
      <w:numFmt w:val="bullet"/>
      <w:lvlText w:val="o"/>
      <w:lvlJc w:val="left"/>
      <w:pPr>
        <w:ind w:left="1440" w:hanging="360"/>
      </w:pPr>
      <w:rPr>
        <w:rFonts w:ascii="Courier New" w:hAnsi="Courier New" w:hint="default"/>
      </w:rPr>
    </w:lvl>
    <w:lvl w:ilvl="2" w:tplc="1AF4432A">
      <w:start w:val="1"/>
      <w:numFmt w:val="bullet"/>
      <w:lvlText w:val=""/>
      <w:lvlJc w:val="left"/>
      <w:pPr>
        <w:ind w:left="2160" w:hanging="360"/>
      </w:pPr>
      <w:rPr>
        <w:rFonts w:ascii="Wingdings" w:hAnsi="Wingdings" w:hint="default"/>
      </w:rPr>
    </w:lvl>
    <w:lvl w:ilvl="3" w:tplc="12C8F7B8">
      <w:start w:val="1"/>
      <w:numFmt w:val="bullet"/>
      <w:lvlText w:val=""/>
      <w:lvlJc w:val="left"/>
      <w:pPr>
        <w:ind w:left="2880" w:hanging="360"/>
      </w:pPr>
      <w:rPr>
        <w:rFonts w:ascii="Symbol" w:hAnsi="Symbol" w:hint="default"/>
      </w:rPr>
    </w:lvl>
    <w:lvl w:ilvl="4" w:tplc="103889FA">
      <w:start w:val="1"/>
      <w:numFmt w:val="bullet"/>
      <w:lvlText w:val="o"/>
      <w:lvlJc w:val="left"/>
      <w:pPr>
        <w:ind w:left="3600" w:hanging="360"/>
      </w:pPr>
      <w:rPr>
        <w:rFonts w:ascii="Courier New" w:hAnsi="Courier New" w:hint="default"/>
      </w:rPr>
    </w:lvl>
    <w:lvl w:ilvl="5" w:tplc="C122C890">
      <w:start w:val="1"/>
      <w:numFmt w:val="bullet"/>
      <w:lvlText w:val=""/>
      <w:lvlJc w:val="left"/>
      <w:pPr>
        <w:ind w:left="4320" w:hanging="360"/>
      </w:pPr>
      <w:rPr>
        <w:rFonts w:ascii="Wingdings" w:hAnsi="Wingdings" w:hint="default"/>
      </w:rPr>
    </w:lvl>
    <w:lvl w:ilvl="6" w:tplc="FAB6B86E">
      <w:start w:val="1"/>
      <w:numFmt w:val="bullet"/>
      <w:lvlText w:val=""/>
      <w:lvlJc w:val="left"/>
      <w:pPr>
        <w:ind w:left="5040" w:hanging="360"/>
      </w:pPr>
      <w:rPr>
        <w:rFonts w:ascii="Symbol" w:hAnsi="Symbol" w:hint="default"/>
      </w:rPr>
    </w:lvl>
    <w:lvl w:ilvl="7" w:tplc="F440D676">
      <w:start w:val="1"/>
      <w:numFmt w:val="bullet"/>
      <w:lvlText w:val="o"/>
      <w:lvlJc w:val="left"/>
      <w:pPr>
        <w:ind w:left="5760" w:hanging="360"/>
      </w:pPr>
      <w:rPr>
        <w:rFonts w:ascii="Courier New" w:hAnsi="Courier New" w:hint="default"/>
      </w:rPr>
    </w:lvl>
    <w:lvl w:ilvl="8" w:tplc="F81E1912">
      <w:start w:val="1"/>
      <w:numFmt w:val="bullet"/>
      <w:lvlText w:val=""/>
      <w:lvlJc w:val="left"/>
      <w:pPr>
        <w:ind w:left="6480" w:hanging="360"/>
      </w:pPr>
      <w:rPr>
        <w:rFonts w:ascii="Wingdings" w:hAnsi="Wingdings" w:hint="default"/>
      </w:rPr>
    </w:lvl>
  </w:abstractNum>
  <w:abstractNum w:abstractNumId="2" w15:restartNumberingAfterBreak="0">
    <w:nsid w:val="086C0EF9"/>
    <w:multiLevelType w:val="hybridMultilevel"/>
    <w:tmpl w:val="41608EE8"/>
    <w:lvl w:ilvl="0" w:tplc="F288D9BE">
      <w:start w:val="1"/>
      <w:numFmt w:val="bullet"/>
      <w:lvlText w:val=""/>
      <w:lvlJc w:val="left"/>
      <w:pPr>
        <w:ind w:left="720" w:hanging="360"/>
      </w:pPr>
      <w:rPr>
        <w:rFonts w:ascii="Symbol" w:hAnsi="Symbol" w:hint="default"/>
      </w:rPr>
    </w:lvl>
    <w:lvl w:ilvl="1" w:tplc="E9AC0FE0">
      <w:start w:val="1"/>
      <w:numFmt w:val="bullet"/>
      <w:lvlText w:val="o"/>
      <w:lvlJc w:val="left"/>
      <w:pPr>
        <w:ind w:left="1440" w:hanging="360"/>
      </w:pPr>
      <w:rPr>
        <w:rFonts w:ascii="Courier New" w:hAnsi="Courier New" w:hint="default"/>
      </w:rPr>
    </w:lvl>
    <w:lvl w:ilvl="2" w:tplc="6BF4FBFA">
      <w:start w:val="1"/>
      <w:numFmt w:val="bullet"/>
      <w:lvlText w:val=""/>
      <w:lvlJc w:val="left"/>
      <w:pPr>
        <w:ind w:left="2160" w:hanging="360"/>
      </w:pPr>
      <w:rPr>
        <w:rFonts w:ascii="Wingdings" w:hAnsi="Wingdings" w:hint="default"/>
      </w:rPr>
    </w:lvl>
    <w:lvl w:ilvl="3" w:tplc="71184310">
      <w:start w:val="1"/>
      <w:numFmt w:val="bullet"/>
      <w:lvlText w:val=""/>
      <w:lvlJc w:val="left"/>
      <w:pPr>
        <w:ind w:left="2880" w:hanging="360"/>
      </w:pPr>
      <w:rPr>
        <w:rFonts w:ascii="Symbol" w:hAnsi="Symbol" w:hint="default"/>
      </w:rPr>
    </w:lvl>
    <w:lvl w:ilvl="4" w:tplc="36E4165E">
      <w:start w:val="1"/>
      <w:numFmt w:val="bullet"/>
      <w:lvlText w:val="o"/>
      <w:lvlJc w:val="left"/>
      <w:pPr>
        <w:ind w:left="3600" w:hanging="360"/>
      </w:pPr>
      <w:rPr>
        <w:rFonts w:ascii="Courier New" w:hAnsi="Courier New" w:hint="default"/>
      </w:rPr>
    </w:lvl>
    <w:lvl w:ilvl="5" w:tplc="9CBE9648">
      <w:start w:val="1"/>
      <w:numFmt w:val="bullet"/>
      <w:lvlText w:val=""/>
      <w:lvlJc w:val="left"/>
      <w:pPr>
        <w:ind w:left="4320" w:hanging="360"/>
      </w:pPr>
      <w:rPr>
        <w:rFonts w:ascii="Wingdings" w:hAnsi="Wingdings" w:hint="default"/>
      </w:rPr>
    </w:lvl>
    <w:lvl w:ilvl="6" w:tplc="D45EAB7A">
      <w:start w:val="1"/>
      <w:numFmt w:val="bullet"/>
      <w:lvlText w:val=""/>
      <w:lvlJc w:val="left"/>
      <w:pPr>
        <w:ind w:left="5040" w:hanging="360"/>
      </w:pPr>
      <w:rPr>
        <w:rFonts w:ascii="Symbol" w:hAnsi="Symbol" w:hint="default"/>
      </w:rPr>
    </w:lvl>
    <w:lvl w:ilvl="7" w:tplc="EB4C8B84">
      <w:start w:val="1"/>
      <w:numFmt w:val="bullet"/>
      <w:lvlText w:val="o"/>
      <w:lvlJc w:val="left"/>
      <w:pPr>
        <w:ind w:left="5760" w:hanging="360"/>
      </w:pPr>
      <w:rPr>
        <w:rFonts w:ascii="Courier New" w:hAnsi="Courier New" w:hint="default"/>
      </w:rPr>
    </w:lvl>
    <w:lvl w:ilvl="8" w:tplc="B3D47194">
      <w:start w:val="1"/>
      <w:numFmt w:val="bullet"/>
      <w:lvlText w:val=""/>
      <w:lvlJc w:val="left"/>
      <w:pPr>
        <w:ind w:left="6480" w:hanging="360"/>
      </w:pPr>
      <w:rPr>
        <w:rFonts w:ascii="Wingdings" w:hAnsi="Wingdings" w:hint="default"/>
      </w:rPr>
    </w:lvl>
  </w:abstractNum>
  <w:abstractNum w:abstractNumId="3" w15:restartNumberingAfterBreak="0">
    <w:nsid w:val="0935DD3D"/>
    <w:multiLevelType w:val="hybridMultilevel"/>
    <w:tmpl w:val="C694C3D0"/>
    <w:lvl w:ilvl="0" w:tplc="91444210">
      <w:start w:val="1"/>
      <w:numFmt w:val="bullet"/>
      <w:lvlText w:val=""/>
      <w:lvlJc w:val="left"/>
      <w:pPr>
        <w:ind w:left="720" w:hanging="360"/>
      </w:pPr>
      <w:rPr>
        <w:rFonts w:ascii="Symbol" w:hAnsi="Symbol" w:hint="default"/>
      </w:rPr>
    </w:lvl>
    <w:lvl w:ilvl="1" w:tplc="D40084BC">
      <w:start w:val="1"/>
      <w:numFmt w:val="bullet"/>
      <w:lvlText w:val="o"/>
      <w:lvlJc w:val="left"/>
      <w:pPr>
        <w:ind w:left="1440" w:hanging="360"/>
      </w:pPr>
      <w:rPr>
        <w:rFonts w:ascii="Courier New" w:hAnsi="Courier New" w:hint="default"/>
      </w:rPr>
    </w:lvl>
    <w:lvl w:ilvl="2" w:tplc="9F3643DC">
      <w:start w:val="1"/>
      <w:numFmt w:val="bullet"/>
      <w:lvlText w:val=""/>
      <w:lvlJc w:val="left"/>
      <w:pPr>
        <w:ind w:left="2160" w:hanging="360"/>
      </w:pPr>
      <w:rPr>
        <w:rFonts w:ascii="Wingdings" w:hAnsi="Wingdings" w:hint="default"/>
      </w:rPr>
    </w:lvl>
    <w:lvl w:ilvl="3" w:tplc="A678E8CC">
      <w:start w:val="1"/>
      <w:numFmt w:val="bullet"/>
      <w:lvlText w:val=""/>
      <w:lvlJc w:val="left"/>
      <w:pPr>
        <w:ind w:left="2880" w:hanging="360"/>
      </w:pPr>
      <w:rPr>
        <w:rFonts w:ascii="Symbol" w:hAnsi="Symbol" w:hint="default"/>
      </w:rPr>
    </w:lvl>
    <w:lvl w:ilvl="4" w:tplc="7110085C">
      <w:start w:val="1"/>
      <w:numFmt w:val="bullet"/>
      <w:lvlText w:val="o"/>
      <w:lvlJc w:val="left"/>
      <w:pPr>
        <w:ind w:left="3600" w:hanging="360"/>
      </w:pPr>
      <w:rPr>
        <w:rFonts w:ascii="Courier New" w:hAnsi="Courier New" w:hint="default"/>
      </w:rPr>
    </w:lvl>
    <w:lvl w:ilvl="5" w:tplc="EB84BFE0">
      <w:start w:val="1"/>
      <w:numFmt w:val="bullet"/>
      <w:lvlText w:val=""/>
      <w:lvlJc w:val="left"/>
      <w:pPr>
        <w:ind w:left="4320" w:hanging="360"/>
      </w:pPr>
      <w:rPr>
        <w:rFonts w:ascii="Wingdings" w:hAnsi="Wingdings" w:hint="default"/>
      </w:rPr>
    </w:lvl>
    <w:lvl w:ilvl="6" w:tplc="8CC28758">
      <w:start w:val="1"/>
      <w:numFmt w:val="bullet"/>
      <w:lvlText w:val=""/>
      <w:lvlJc w:val="left"/>
      <w:pPr>
        <w:ind w:left="5040" w:hanging="360"/>
      </w:pPr>
      <w:rPr>
        <w:rFonts w:ascii="Symbol" w:hAnsi="Symbol" w:hint="default"/>
      </w:rPr>
    </w:lvl>
    <w:lvl w:ilvl="7" w:tplc="B3CE7848">
      <w:start w:val="1"/>
      <w:numFmt w:val="bullet"/>
      <w:lvlText w:val="o"/>
      <w:lvlJc w:val="left"/>
      <w:pPr>
        <w:ind w:left="5760" w:hanging="360"/>
      </w:pPr>
      <w:rPr>
        <w:rFonts w:ascii="Courier New" w:hAnsi="Courier New" w:hint="default"/>
      </w:rPr>
    </w:lvl>
    <w:lvl w:ilvl="8" w:tplc="FE8C0A6A">
      <w:start w:val="1"/>
      <w:numFmt w:val="bullet"/>
      <w:lvlText w:val=""/>
      <w:lvlJc w:val="left"/>
      <w:pPr>
        <w:ind w:left="6480" w:hanging="360"/>
      </w:pPr>
      <w:rPr>
        <w:rFonts w:ascii="Wingdings" w:hAnsi="Wingdings" w:hint="default"/>
      </w:rPr>
    </w:lvl>
  </w:abstractNum>
  <w:abstractNum w:abstractNumId="4" w15:restartNumberingAfterBreak="0">
    <w:nsid w:val="0C0128D4"/>
    <w:multiLevelType w:val="multilevel"/>
    <w:tmpl w:val="26C49CC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b/>
        <w:sz w:val="1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88778D"/>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0CA3F38"/>
    <w:multiLevelType w:val="multilevel"/>
    <w:tmpl w:val="0772F876"/>
    <w:lvl w:ilvl="0">
      <w:start w:val="1"/>
      <w:numFmt w:val="decimal"/>
      <w:pStyle w:val="Subtitle"/>
      <w:lvlText w:val="%1."/>
      <w:lvlJc w:val="left"/>
      <w:pPr>
        <w:ind w:left="360" w:hanging="360"/>
      </w:pPr>
      <w:rPr>
        <w:b w:val="0"/>
      </w:rPr>
    </w:lvl>
    <w:lvl w:ilvl="1">
      <w:start w:val="1"/>
      <w:numFmt w:val="decimal"/>
      <w:pStyle w:val="BodyText"/>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1BC6FA"/>
    <w:multiLevelType w:val="hybridMultilevel"/>
    <w:tmpl w:val="D11009B8"/>
    <w:lvl w:ilvl="0" w:tplc="3606CBA6">
      <w:start w:val="1"/>
      <w:numFmt w:val="bullet"/>
      <w:lvlText w:val=""/>
      <w:lvlJc w:val="left"/>
      <w:pPr>
        <w:ind w:left="720" w:hanging="360"/>
      </w:pPr>
      <w:rPr>
        <w:rFonts w:ascii="Symbol" w:hAnsi="Symbol" w:hint="default"/>
      </w:rPr>
    </w:lvl>
    <w:lvl w:ilvl="1" w:tplc="47CCD866">
      <w:start w:val="1"/>
      <w:numFmt w:val="bullet"/>
      <w:lvlText w:val="o"/>
      <w:lvlJc w:val="left"/>
      <w:pPr>
        <w:ind w:left="1440" w:hanging="360"/>
      </w:pPr>
      <w:rPr>
        <w:rFonts w:ascii="Courier New" w:hAnsi="Courier New" w:hint="default"/>
      </w:rPr>
    </w:lvl>
    <w:lvl w:ilvl="2" w:tplc="632AD9AC">
      <w:start w:val="1"/>
      <w:numFmt w:val="bullet"/>
      <w:lvlText w:val=""/>
      <w:lvlJc w:val="left"/>
      <w:pPr>
        <w:ind w:left="2160" w:hanging="360"/>
      </w:pPr>
      <w:rPr>
        <w:rFonts w:ascii="Wingdings" w:hAnsi="Wingdings" w:hint="default"/>
      </w:rPr>
    </w:lvl>
    <w:lvl w:ilvl="3" w:tplc="513E26AA">
      <w:start w:val="1"/>
      <w:numFmt w:val="bullet"/>
      <w:lvlText w:val=""/>
      <w:lvlJc w:val="left"/>
      <w:pPr>
        <w:ind w:left="2880" w:hanging="360"/>
      </w:pPr>
      <w:rPr>
        <w:rFonts w:ascii="Symbol" w:hAnsi="Symbol" w:hint="default"/>
      </w:rPr>
    </w:lvl>
    <w:lvl w:ilvl="4" w:tplc="8C92561C">
      <w:start w:val="1"/>
      <w:numFmt w:val="bullet"/>
      <w:lvlText w:val="o"/>
      <w:lvlJc w:val="left"/>
      <w:pPr>
        <w:ind w:left="3600" w:hanging="360"/>
      </w:pPr>
      <w:rPr>
        <w:rFonts w:ascii="Courier New" w:hAnsi="Courier New" w:hint="default"/>
      </w:rPr>
    </w:lvl>
    <w:lvl w:ilvl="5" w:tplc="C9BCC01C">
      <w:start w:val="1"/>
      <w:numFmt w:val="bullet"/>
      <w:lvlText w:val=""/>
      <w:lvlJc w:val="left"/>
      <w:pPr>
        <w:ind w:left="4320" w:hanging="360"/>
      </w:pPr>
      <w:rPr>
        <w:rFonts w:ascii="Wingdings" w:hAnsi="Wingdings" w:hint="default"/>
      </w:rPr>
    </w:lvl>
    <w:lvl w:ilvl="6" w:tplc="844A836C">
      <w:start w:val="1"/>
      <w:numFmt w:val="bullet"/>
      <w:lvlText w:val=""/>
      <w:lvlJc w:val="left"/>
      <w:pPr>
        <w:ind w:left="5040" w:hanging="360"/>
      </w:pPr>
      <w:rPr>
        <w:rFonts w:ascii="Symbol" w:hAnsi="Symbol" w:hint="default"/>
      </w:rPr>
    </w:lvl>
    <w:lvl w:ilvl="7" w:tplc="46C8DBF6">
      <w:start w:val="1"/>
      <w:numFmt w:val="bullet"/>
      <w:lvlText w:val="o"/>
      <w:lvlJc w:val="left"/>
      <w:pPr>
        <w:ind w:left="5760" w:hanging="360"/>
      </w:pPr>
      <w:rPr>
        <w:rFonts w:ascii="Courier New" w:hAnsi="Courier New" w:hint="default"/>
      </w:rPr>
    </w:lvl>
    <w:lvl w:ilvl="8" w:tplc="19E47F76">
      <w:start w:val="1"/>
      <w:numFmt w:val="bullet"/>
      <w:lvlText w:val=""/>
      <w:lvlJc w:val="left"/>
      <w:pPr>
        <w:ind w:left="6480" w:hanging="360"/>
      </w:pPr>
      <w:rPr>
        <w:rFonts w:ascii="Wingdings" w:hAnsi="Wingdings" w:hint="default"/>
      </w:rPr>
    </w:lvl>
  </w:abstractNum>
  <w:abstractNum w:abstractNumId="8" w15:restartNumberingAfterBreak="0">
    <w:nsid w:val="1E41857E"/>
    <w:multiLevelType w:val="hybridMultilevel"/>
    <w:tmpl w:val="3CD2C43A"/>
    <w:lvl w:ilvl="0" w:tplc="72CA1634">
      <w:start w:val="1"/>
      <w:numFmt w:val="bullet"/>
      <w:lvlText w:val=""/>
      <w:lvlJc w:val="left"/>
      <w:pPr>
        <w:ind w:left="720" w:hanging="360"/>
      </w:pPr>
      <w:rPr>
        <w:rFonts w:ascii="Symbol" w:hAnsi="Symbol" w:hint="default"/>
      </w:rPr>
    </w:lvl>
    <w:lvl w:ilvl="1" w:tplc="4A201C90">
      <w:start w:val="1"/>
      <w:numFmt w:val="bullet"/>
      <w:lvlText w:val="o"/>
      <w:lvlJc w:val="left"/>
      <w:pPr>
        <w:ind w:left="1440" w:hanging="360"/>
      </w:pPr>
      <w:rPr>
        <w:rFonts w:ascii="Courier New" w:hAnsi="Courier New" w:hint="default"/>
      </w:rPr>
    </w:lvl>
    <w:lvl w:ilvl="2" w:tplc="2B246ECA">
      <w:start w:val="1"/>
      <w:numFmt w:val="bullet"/>
      <w:lvlText w:val=""/>
      <w:lvlJc w:val="left"/>
      <w:pPr>
        <w:ind w:left="2160" w:hanging="360"/>
      </w:pPr>
      <w:rPr>
        <w:rFonts w:ascii="Wingdings" w:hAnsi="Wingdings" w:hint="default"/>
      </w:rPr>
    </w:lvl>
    <w:lvl w:ilvl="3" w:tplc="A62EC4DC">
      <w:start w:val="1"/>
      <w:numFmt w:val="bullet"/>
      <w:lvlText w:val=""/>
      <w:lvlJc w:val="left"/>
      <w:pPr>
        <w:ind w:left="2880" w:hanging="360"/>
      </w:pPr>
      <w:rPr>
        <w:rFonts w:ascii="Symbol" w:hAnsi="Symbol" w:hint="default"/>
      </w:rPr>
    </w:lvl>
    <w:lvl w:ilvl="4" w:tplc="D18A5B80">
      <w:start w:val="1"/>
      <w:numFmt w:val="bullet"/>
      <w:lvlText w:val="o"/>
      <w:lvlJc w:val="left"/>
      <w:pPr>
        <w:ind w:left="3600" w:hanging="360"/>
      </w:pPr>
      <w:rPr>
        <w:rFonts w:ascii="Courier New" w:hAnsi="Courier New" w:hint="default"/>
      </w:rPr>
    </w:lvl>
    <w:lvl w:ilvl="5" w:tplc="CB76F810">
      <w:start w:val="1"/>
      <w:numFmt w:val="bullet"/>
      <w:lvlText w:val=""/>
      <w:lvlJc w:val="left"/>
      <w:pPr>
        <w:ind w:left="4320" w:hanging="360"/>
      </w:pPr>
      <w:rPr>
        <w:rFonts w:ascii="Wingdings" w:hAnsi="Wingdings" w:hint="default"/>
      </w:rPr>
    </w:lvl>
    <w:lvl w:ilvl="6" w:tplc="217267FE">
      <w:start w:val="1"/>
      <w:numFmt w:val="bullet"/>
      <w:lvlText w:val=""/>
      <w:lvlJc w:val="left"/>
      <w:pPr>
        <w:ind w:left="5040" w:hanging="360"/>
      </w:pPr>
      <w:rPr>
        <w:rFonts w:ascii="Symbol" w:hAnsi="Symbol" w:hint="default"/>
      </w:rPr>
    </w:lvl>
    <w:lvl w:ilvl="7" w:tplc="D3F284BE">
      <w:start w:val="1"/>
      <w:numFmt w:val="bullet"/>
      <w:lvlText w:val="o"/>
      <w:lvlJc w:val="left"/>
      <w:pPr>
        <w:ind w:left="5760" w:hanging="360"/>
      </w:pPr>
      <w:rPr>
        <w:rFonts w:ascii="Courier New" w:hAnsi="Courier New" w:hint="default"/>
      </w:rPr>
    </w:lvl>
    <w:lvl w:ilvl="8" w:tplc="ED28DCDE">
      <w:start w:val="1"/>
      <w:numFmt w:val="bullet"/>
      <w:lvlText w:val=""/>
      <w:lvlJc w:val="left"/>
      <w:pPr>
        <w:ind w:left="6480" w:hanging="360"/>
      </w:pPr>
      <w:rPr>
        <w:rFonts w:ascii="Wingdings" w:hAnsi="Wingdings" w:hint="default"/>
      </w:rPr>
    </w:lvl>
  </w:abstractNum>
  <w:abstractNum w:abstractNumId="9" w15:restartNumberingAfterBreak="0">
    <w:nsid w:val="1F776063"/>
    <w:multiLevelType w:val="multilevel"/>
    <w:tmpl w:val="02D036AE"/>
    <w:lvl w:ilvl="0">
      <w:start w:val="1"/>
      <w:numFmt w:val="decimal"/>
      <w:pStyle w:val="Heading1"/>
      <w:lvlText w:val="%1"/>
      <w:lvlJc w:val="left"/>
      <w:pPr>
        <w:tabs>
          <w:tab w:val="num" w:pos="1008"/>
        </w:tabs>
        <w:ind w:left="1008" w:hanging="1008"/>
      </w:pPr>
    </w:lvl>
    <w:lvl w:ilvl="1">
      <w:start w:val="1"/>
      <w:numFmt w:val="decimal"/>
      <w:pStyle w:val="Heading2"/>
      <w:lvlText w:val="%1.%2"/>
      <w:lvlJc w:val="left"/>
      <w:pPr>
        <w:tabs>
          <w:tab w:val="num" w:pos="1008"/>
        </w:tabs>
        <w:ind w:left="1008" w:hanging="1008"/>
      </w:pPr>
    </w:lvl>
    <w:lvl w:ilvl="2">
      <w:start w:val="1"/>
      <w:numFmt w:val="decimal"/>
      <w:pStyle w:val="Heading3"/>
      <w:lvlText w:val="%1.%2.%3"/>
      <w:lvlJc w:val="left"/>
      <w:pPr>
        <w:tabs>
          <w:tab w:val="num" w:pos="1008"/>
        </w:tabs>
        <w:ind w:left="1008" w:hanging="1008"/>
      </w:pPr>
      <w:rPr>
        <w:b w:val="0"/>
      </w:rPr>
    </w:lvl>
    <w:lvl w:ilvl="3">
      <w:start w:val="1"/>
      <w:numFmt w:val="lowerLetter"/>
      <w:pStyle w:val="subdiv1"/>
      <w:lvlText w:val="%4."/>
      <w:lvlJc w:val="left"/>
      <w:pPr>
        <w:tabs>
          <w:tab w:val="num" w:pos="2016"/>
        </w:tabs>
        <w:ind w:left="2016" w:hanging="1008"/>
      </w:pPr>
      <w:rPr>
        <w:rFonts w:ascii="Arial" w:hAnsi="Arial" w:hint="default"/>
        <w:b w:val="0"/>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024"/>
        </w:tabs>
        <w:ind w:left="3024" w:hanging="1008"/>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FA95CD6"/>
    <w:multiLevelType w:val="hybridMultilevel"/>
    <w:tmpl w:val="963AD7B2"/>
    <w:lvl w:ilvl="0" w:tplc="08090001">
      <w:start w:val="1"/>
      <w:numFmt w:val="bullet"/>
      <w:pStyle w:val="Bullet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3180299"/>
    <w:multiLevelType w:val="multilevel"/>
    <w:tmpl w:val="B84A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9C77D0"/>
    <w:multiLevelType w:val="hybridMultilevel"/>
    <w:tmpl w:val="394A5EC0"/>
    <w:lvl w:ilvl="0" w:tplc="7A14E9EC">
      <w:start w:val="1"/>
      <w:numFmt w:val="bullet"/>
      <w:lvlText w:val=""/>
      <w:lvlJc w:val="left"/>
      <w:pPr>
        <w:ind w:left="720" w:hanging="360"/>
      </w:pPr>
      <w:rPr>
        <w:rFonts w:ascii="Symbol" w:hAnsi="Symbol" w:hint="default"/>
      </w:rPr>
    </w:lvl>
    <w:lvl w:ilvl="1" w:tplc="8410F898">
      <w:start w:val="1"/>
      <w:numFmt w:val="bullet"/>
      <w:lvlText w:val="o"/>
      <w:lvlJc w:val="left"/>
      <w:pPr>
        <w:ind w:left="1440" w:hanging="360"/>
      </w:pPr>
      <w:rPr>
        <w:rFonts w:ascii="Courier New" w:hAnsi="Courier New" w:hint="default"/>
      </w:rPr>
    </w:lvl>
    <w:lvl w:ilvl="2" w:tplc="93DA7A8E">
      <w:start w:val="1"/>
      <w:numFmt w:val="bullet"/>
      <w:lvlText w:val=""/>
      <w:lvlJc w:val="left"/>
      <w:pPr>
        <w:ind w:left="2160" w:hanging="360"/>
      </w:pPr>
      <w:rPr>
        <w:rFonts w:ascii="Wingdings" w:hAnsi="Wingdings" w:hint="default"/>
      </w:rPr>
    </w:lvl>
    <w:lvl w:ilvl="3" w:tplc="3A24F178">
      <w:start w:val="1"/>
      <w:numFmt w:val="bullet"/>
      <w:lvlText w:val=""/>
      <w:lvlJc w:val="left"/>
      <w:pPr>
        <w:ind w:left="2880" w:hanging="360"/>
      </w:pPr>
      <w:rPr>
        <w:rFonts w:ascii="Symbol" w:hAnsi="Symbol" w:hint="default"/>
      </w:rPr>
    </w:lvl>
    <w:lvl w:ilvl="4" w:tplc="219EF0CC">
      <w:start w:val="1"/>
      <w:numFmt w:val="bullet"/>
      <w:lvlText w:val="o"/>
      <w:lvlJc w:val="left"/>
      <w:pPr>
        <w:ind w:left="3600" w:hanging="360"/>
      </w:pPr>
      <w:rPr>
        <w:rFonts w:ascii="Courier New" w:hAnsi="Courier New" w:hint="default"/>
      </w:rPr>
    </w:lvl>
    <w:lvl w:ilvl="5" w:tplc="4A2E3D74">
      <w:start w:val="1"/>
      <w:numFmt w:val="bullet"/>
      <w:lvlText w:val=""/>
      <w:lvlJc w:val="left"/>
      <w:pPr>
        <w:ind w:left="4320" w:hanging="360"/>
      </w:pPr>
      <w:rPr>
        <w:rFonts w:ascii="Wingdings" w:hAnsi="Wingdings" w:hint="default"/>
      </w:rPr>
    </w:lvl>
    <w:lvl w:ilvl="6" w:tplc="18CE0712">
      <w:start w:val="1"/>
      <w:numFmt w:val="bullet"/>
      <w:lvlText w:val=""/>
      <w:lvlJc w:val="left"/>
      <w:pPr>
        <w:ind w:left="5040" w:hanging="360"/>
      </w:pPr>
      <w:rPr>
        <w:rFonts w:ascii="Symbol" w:hAnsi="Symbol" w:hint="default"/>
      </w:rPr>
    </w:lvl>
    <w:lvl w:ilvl="7" w:tplc="BE66FC0E">
      <w:start w:val="1"/>
      <w:numFmt w:val="bullet"/>
      <w:lvlText w:val="o"/>
      <w:lvlJc w:val="left"/>
      <w:pPr>
        <w:ind w:left="5760" w:hanging="360"/>
      </w:pPr>
      <w:rPr>
        <w:rFonts w:ascii="Courier New" w:hAnsi="Courier New" w:hint="default"/>
      </w:rPr>
    </w:lvl>
    <w:lvl w:ilvl="8" w:tplc="3C26014E">
      <w:start w:val="1"/>
      <w:numFmt w:val="bullet"/>
      <w:lvlText w:val=""/>
      <w:lvlJc w:val="left"/>
      <w:pPr>
        <w:ind w:left="6480" w:hanging="360"/>
      </w:pPr>
      <w:rPr>
        <w:rFonts w:ascii="Wingdings" w:hAnsi="Wingdings" w:hint="default"/>
      </w:rPr>
    </w:lvl>
  </w:abstractNum>
  <w:abstractNum w:abstractNumId="13" w15:restartNumberingAfterBreak="0">
    <w:nsid w:val="24E10BF4"/>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28A16B17"/>
    <w:multiLevelType w:val="multilevel"/>
    <w:tmpl w:val="959CF2E8"/>
    <w:lvl w:ilvl="0">
      <w:start w:val="1"/>
      <w:numFmt w:val="bullet"/>
      <w:lvlRestart w:val="0"/>
      <w:pStyle w:val="ListBullet"/>
      <w:lvlText w:val=""/>
      <w:lvlJc w:val="left"/>
      <w:pPr>
        <w:tabs>
          <w:tab w:val="num" w:pos="1729"/>
        </w:tabs>
        <w:ind w:left="1729" w:hanging="1009"/>
      </w:pPr>
      <w:rPr>
        <w:rFonts w:ascii="Symbol" w:hAnsi="Symbol" w:hint="default"/>
        <w:u w:color="FFFFFF" w:themeColor="background1"/>
      </w:rPr>
    </w:lvl>
    <w:lvl w:ilvl="1">
      <w:start w:val="1"/>
      <w:numFmt w:val="bullet"/>
      <w:pStyle w:val="ListBullet2"/>
      <w:lvlText w:val=""/>
      <w:lvlJc w:val="left"/>
      <w:pPr>
        <w:tabs>
          <w:tab w:val="num" w:pos="2449"/>
        </w:tabs>
        <w:ind w:left="2449" w:hanging="720"/>
      </w:pPr>
      <w:rPr>
        <w:rFonts w:ascii="Symbol" w:hAnsi="Symbol" w:hint="default"/>
      </w:rPr>
    </w:lvl>
    <w:lvl w:ilvl="2">
      <w:start w:val="1"/>
      <w:numFmt w:val="bullet"/>
      <w:pStyle w:val="ListBullet3"/>
      <w:lvlText w:val=""/>
      <w:lvlJc w:val="left"/>
      <w:pPr>
        <w:tabs>
          <w:tab w:val="num" w:pos="3169"/>
        </w:tabs>
        <w:ind w:left="3169" w:hanging="720"/>
      </w:pPr>
      <w:rPr>
        <w:rFonts w:ascii="Symbol" w:hAnsi="Symbol" w:hint="default"/>
      </w:rPr>
    </w:lvl>
    <w:lvl w:ilvl="3">
      <w:start w:val="1"/>
      <w:numFmt w:val="bullet"/>
      <w:pStyle w:val="ListBullet4"/>
      <w:lvlText w:val=""/>
      <w:lvlJc w:val="left"/>
      <w:pPr>
        <w:tabs>
          <w:tab w:val="num" w:pos="3889"/>
        </w:tabs>
        <w:ind w:left="3889" w:hanging="72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5" w15:restartNumberingAfterBreak="0">
    <w:nsid w:val="2B2A176D"/>
    <w:multiLevelType w:val="hybridMultilevel"/>
    <w:tmpl w:val="DEE81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C60F4"/>
    <w:multiLevelType w:val="multilevel"/>
    <w:tmpl w:val="2263C1A1"/>
    <w:lvl w:ilvl="0">
      <w:start w:val="1"/>
      <w:numFmt w:val="decimal"/>
      <w:pStyle w:val="Schedule"/>
      <w:suff w:val="nothing"/>
      <w:lvlText w:val="Schedule %1"/>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
        </w:tabs>
        <w:ind w:left="360" w:firstLine="0"/>
      </w:pPr>
    </w:lvl>
    <w:lvl w:ilvl="5">
      <w:start w:val="1"/>
      <w:numFmt w:val="none"/>
      <w:lvlText w:val=""/>
      <w:lvlJc w:val="left"/>
      <w:pPr>
        <w:tabs>
          <w:tab w:val="num" w:pos="360"/>
        </w:tabs>
        <w:ind w:left="360" w:firstLine="0"/>
      </w:pPr>
    </w:lvl>
    <w:lvl w:ilvl="6">
      <w:start w:val="1"/>
      <w:numFmt w:val="none"/>
      <w:lvlText w:val=""/>
      <w:lvlJc w:val="left"/>
      <w:pPr>
        <w:tabs>
          <w:tab w:val="num" w:pos="360"/>
        </w:tabs>
        <w:ind w:left="360" w:firstLine="0"/>
      </w:pPr>
    </w:lvl>
    <w:lvl w:ilvl="7">
      <w:start w:val="1"/>
      <w:numFmt w:val="none"/>
      <w:lvlText w:val=""/>
      <w:lvlJc w:val="left"/>
      <w:pPr>
        <w:tabs>
          <w:tab w:val="num" w:pos="360"/>
        </w:tabs>
        <w:ind w:left="360" w:firstLine="0"/>
      </w:pPr>
    </w:lvl>
    <w:lvl w:ilvl="8">
      <w:start w:val="1"/>
      <w:numFmt w:val="none"/>
      <w:lvlText w:val=""/>
      <w:lvlJc w:val="left"/>
      <w:pPr>
        <w:tabs>
          <w:tab w:val="num" w:pos="360"/>
        </w:tabs>
        <w:ind w:left="360" w:firstLine="0"/>
      </w:pPr>
    </w:lvl>
  </w:abstractNum>
  <w:abstractNum w:abstractNumId="17" w15:restartNumberingAfterBreak="0">
    <w:nsid w:val="32967D96"/>
    <w:multiLevelType w:val="singleLevel"/>
    <w:tmpl w:val="85FDCC1E"/>
    <w:lvl w:ilvl="0">
      <w:start w:val="1"/>
      <w:numFmt w:val="decimal"/>
      <w:pStyle w:val="Parties"/>
      <w:lvlText w:val="(%1)"/>
      <w:lvlJc w:val="left"/>
      <w:pPr>
        <w:tabs>
          <w:tab w:val="num" w:pos="709"/>
        </w:tabs>
        <w:ind w:left="709"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21450E"/>
    <w:multiLevelType w:val="hybridMultilevel"/>
    <w:tmpl w:val="C226B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1C91E4"/>
    <w:multiLevelType w:val="hybridMultilevel"/>
    <w:tmpl w:val="E98C1C6E"/>
    <w:lvl w:ilvl="0" w:tplc="E8CC84C0">
      <w:start w:val="1"/>
      <w:numFmt w:val="bullet"/>
      <w:lvlText w:val=""/>
      <w:lvlJc w:val="left"/>
      <w:pPr>
        <w:ind w:left="720" w:hanging="360"/>
      </w:pPr>
      <w:rPr>
        <w:rFonts w:ascii="Symbol" w:hAnsi="Symbol" w:hint="default"/>
      </w:rPr>
    </w:lvl>
    <w:lvl w:ilvl="1" w:tplc="3A8C6092">
      <w:start w:val="1"/>
      <w:numFmt w:val="bullet"/>
      <w:lvlText w:val="o"/>
      <w:lvlJc w:val="left"/>
      <w:pPr>
        <w:ind w:left="1440" w:hanging="360"/>
      </w:pPr>
      <w:rPr>
        <w:rFonts w:ascii="Courier New" w:hAnsi="Courier New" w:hint="default"/>
      </w:rPr>
    </w:lvl>
    <w:lvl w:ilvl="2" w:tplc="2D44E600">
      <w:start w:val="1"/>
      <w:numFmt w:val="bullet"/>
      <w:lvlText w:val=""/>
      <w:lvlJc w:val="left"/>
      <w:pPr>
        <w:ind w:left="2160" w:hanging="360"/>
      </w:pPr>
      <w:rPr>
        <w:rFonts w:ascii="Wingdings" w:hAnsi="Wingdings" w:hint="default"/>
      </w:rPr>
    </w:lvl>
    <w:lvl w:ilvl="3" w:tplc="4ECE8F7E">
      <w:start w:val="1"/>
      <w:numFmt w:val="bullet"/>
      <w:lvlText w:val=""/>
      <w:lvlJc w:val="left"/>
      <w:pPr>
        <w:ind w:left="2880" w:hanging="360"/>
      </w:pPr>
      <w:rPr>
        <w:rFonts w:ascii="Symbol" w:hAnsi="Symbol" w:hint="default"/>
      </w:rPr>
    </w:lvl>
    <w:lvl w:ilvl="4" w:tplc="55482E80">
      <w:start w:val="1"/>
      <w:numFmt w:val="bullet"/>
      <w:lvlText w:val="o"/>
      <w:lvlJc w:val="left"/>
      <w:pPr>
        <w:ind w:left="3600" w:hanging="360"/>
      </w:pPr>
      <w:rPr>
        <w:rFonts w:ascii="Courier New" w:hAnsi="Courier New" w:hint="default"/>
      </w:rPr>
    </w:lvl>
    <w:lvl w:ilvl="5" w:tplc="709687F0">
      <w:start w:val="1"/>
      <w:numFmt w:val="bullet"/>
      <w:lvlText w:val=""/>
      <w:lvlJc w:val="left"/>
      <w:pPr>
        <w:ind w:left="4320" w:hanging="360"/>
      </w:pPr>
      <w:rPr>
        <w:rFonts w:ascii="Wingdings" w:hAnsi="Wingdings" w:hint="default"/>
      </w:rPr>
    </w:lvl>
    <w:lvl w:ilvl="6" w:tplc="75884848">
      <w:start w:val="1"/>
      <w:numFmt w:val="bullet"/>
      <w:lvlText w:val=""/>
      <w:lvlJc w:val="left"/>
      <w:pPr>
        <w:ind w:left="5040" w:hanging="360"/>
      </w:pPr>
      <w:rPr>
        <w:rFonts w:ascii="Symbol" w:hAnsi="Symbol" w:hint="default"/>
      </w:rPr>
    </w:lvl>
    <w:lvl w:ilvl="7" w:tplc="5534FFF0">
      <w:start w:val="1"/>
      <w:numFmt w:val="bullet"/>
      <w:lvlText w:val="o"/>
      <w:lvlJc w:val="left"/>
      <w:pPr>
        <w:ind w:left="5760" w:hanging="360"/>
      </w:pPr>
      <w:rPr>
        <w:rFonts w:ascii="Courier New" w:hAnsi="Courier New" w:hint="default"/>
      </w:rPr>
    </w:lvl>
    <w:lvl w:ilvl="8" w:tplc="29842576">
      <w:start w:val="1"/>
      <w:numFmt w:val="bullet"/>
      <w:lvlText w:val=""/>
      <w:lvlJc w:val="left"/>
      <w:pPr>
        <w:ind w:left="6480" w:hanging="360"/>
      </w:pPr>
      <w:rPr>
        <w:rFonts w:ascii="Wingdings" w:hAnsi="Wingdings" w:hint="default"/>
      </w:rPr>
    </w:lvl>
  </w:abstractNum>
  <w:abstractNum w:abstractNumId="20" w15:restartNumberingAfterBreak="0">
    <w:nsid w:val="373C3EC6"/>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757382E"/>
    <w:multiLevelType w:val="multilevel"/>
    <w:tmpl w:val="56AA0988"/>
    <w:lvl w:ilvl="0">
      <w:start w:val="1"/>
      <w:numFmt w:val="decimal"/>
      <w:pStyle w:val="Schedule0"/>
      <w:lvlText w:val="Rule %1"/>
      <w:lvlJc w:val="left"/>
      <w:pPr>
        <w:tabs>
          <w:tab w:val="num" w:pos="1077"/>
        </w:tabs>
        <w:ind w:left="1077" w:hanging="1077"/>
      </w:pPr>
      <w:rPr>
        <w:rFonts w:hint="default"/>
        <w:b/>
        <w:i w:val="0"/>
      </w:rPr>
    </w:lvl>
    <w:lvl w:ilvl="1">
      <w:start w:val="1"/>
      <w:numFmt w:val="decimal"/>
      <w:pStyle w:val="ScheduleTitle"/>
      <w:lvlText w:val="%1.%2"/>
      <w:lvlJc w:val="left"/>
      <w:pPr>
        <w:tabs>
          <w:tab w:val="num" w:pos="1077"/>
        </w:tabs>
        <w:ind w:left="1077" w:hanging="1077"/>
      </w:pPr>
      <w:rPr>
        <w:rFonts w:hint="default"/>
      </w:rPr>
    </w:lvl>
    <w:lvl w:ilvl="2">
      <w:start w:val="1"/>
      <w:numFmt w:val="decimal"/>
      <w:pStyle w:val="TOC7"/>
      <w:lvlText w:val="%1.%2.%3"/>
      <w:lvlJc w:val="left"/>
      <w:pPr>
        <w:tabs>
          <w:tab w:val="num" w:pos="2211"/>
        </w:tabs>
        <w:ind w:left="2211" w:hanging="1134"/>
      </w:pPr>
      <w:rPr>
        <w:rFonts w:hint="default"/>
      </w:rPr>
    </w:lvl>
    <w:lvl w:ilvl="3">
      <w:start w:val="1"/>
      <w:numFmt w:val="decimal"/>
      <w:pStyle w:val="Sideheading"/>
      <w:lvlText w:val="%1.%2.%3.%4"/>
      <w:lvlJc w:val="left"/>
      <w:pPr>
        <w:tabs>
          <w:tab w:val="num" w:pos="3686"/>
        </w:tabs>
        <w:ind w:left="3686" w:hanging="1475"/>
      </w:pPr>
      <w:rPr>
        <w:rFonts w:hint="default"/>
      </w:rPr>
    </w:lvl>
    <w:lvl w:ilvl="4">
      <w:start w:val="1"/>
      <w:numFmt w:val="decimal"/>
      <w:pStyle w:val="TOC8"/>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2" w15:restartNumberingAfterBreak="0">
    <w:nsid w:val="37F12AC5"/>
    <w:multiLevelType w:val="hybridMultilevel"/>
    <w:tmpl w:val="BCB5EB58"/>
    <w:lvl w:ilvl="0" w:tplc="FFFFFFFF">
      <w:start w:val="1"/>
      <w:numFmt w:val="bullet"/>
      <w:pStyle w:val="DfESBullets"/>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AFB77E3"/>
    <w:multiLevelType w:val="hybridMultilevel"/>
    <w:tmpl w:val="3D5AF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C1747F"/>
    <w:multiLevelType w:val="hybridMultilevel"/>
    <w:tmpl w:val="D17059DE"/>
    <w:lvl w:ilvl="0" w:tplc="FC54E034">
      <w:numFmt w:val="bullet"/>
      <w:lvlText w:val="•"/>
      <w:lvlJc w:val="left"/>
      <w:pPr>
        <w:ind w:left="765" w:hanging="765"/>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71D5A6C"/>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7942C16"/>
    <w:multiLevelType w:val="multilevel"/>
    <w:tmpl w:val="03288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2566C0"/>
    <w:multiLevelType w:val="hybridMultilevel"/>
    <w:tmpl w:val="5F9C4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E80ACC"/>
    <w:multiLevelType w:val="hybridMultilevel"/>
    <w:tmpl w:val="B5D65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0383F"/>
    <w:multiLevelType w:val="multilevel"/>
    <w:tmpl w:val="505678C6"/>
    <w:lvl w:ilvl="0">
      <w:start w:val="1"/>
      <w:numFmt w:val="decimal"/>
      <w:lvlText w:val="%1"/>
      <w:lvlJc w:val="left"/>
      <w:pPr>
        <w:ind w:left="720" w:hanging="720"/>
      </w:pPr>
      <w:rPr>
        <w:rFonts w:hint="default"/>
      </w:rPr>
    </w:lvl>
    <w:lvl w:ilvl="1">
      <w:start w:val="1"/>
      <w:numFmt w:val="decimal"/>
      <w:pStyle w:val="sub"/>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8D9A9AD"/>
    <w:multiLevelType w:val="hybridMultilevel"/>
    <w:tmpl w:val="144CEE18"/>
    <w:lvl w:ilvl="0" w:tplc="BF1A00F4">
      <w:start w:val="1"/>
      <w:numFmt w:val="bullet"/>
      <w:lvlText w:val=""/>
      <w:lvlJc w:val="left"/>
      <w:pPr>
        <w:ind w:left="720" w:hanging="360"/>
      </w:pPr>
      <w:rPr>
        <w:rFonts w:ascii="Symbol" w:hAnsi="Symbol" w:hint="default"/>
      </w:rPr>
    </w:lvl>
    <w:lvl w:ilvl="1" w:tplc="DBE0E25E">
      <w:start w:val="1"/>
      <w:numFmt w:val="bullet"/>
      <w:lvlText w:val="o"/>
      <w:lvlJc w:val="left"/>
      <w:pPr>
        <w:ind w:left="1440" w:hanging="360"/>
      </w:pPr>
      <w:rPr>
        <w:rFonts w:ascii="Courier New" w:hAnsi="Courier New" w:hint="default"/>
      </w:rPr>
    </w:lvl>
    <w:lvl w:ilvl="2" w:tplc="C7F23B08">
      <w:start w:val="1"/>
      <w:numFmt w:val="bullet"/>
      <w:lvlText w:val=""/>
      <w:lvlJc w:val="left"/>
      <w:pPr>
        <w:ind w:left="2160" w:hanging="360"/>
      </w:pPr>
      <w:rPr>
        <w:rFonts w:ascii="Wingdings" w:hAnsi="Wingdings" w:hint="default"/>
      </w:rPr>
    </w:lvl>
    <w:lvl w:ilvl="3" w:tplc="F5AEC1FC">
      <w:start w:val="1"/>
      <w:numFmt w:val="bullet"/>
      <w:lvlText w:val=""/>
      <w:lvlJc w:val="left"/>
      <w:pPr>
        <w:ind w:left="2880" w:hanging="360"/>
      </w:pPr>
      <w:rPr>
        <w:rFonts w:ascii="Symbol" w:hAnsi="Symbol" w:hint="default"/>
      </w:rPr>
    </w:lvl>
    <w:lvl w:ilvl="4" w:tplc="9A40143A">
      <w:start w:val="1"/>
      <w:numFmt w:val="bullet"/>
      <w:lvlText w:val="o"/>
      <w:lvlJc w:val="left"/>
      <w:pPr>
        <w:ind w:left="3600" w:hanging="360"/>
      </w:pPr>
      <w:rPr>
        <w:rFonts w:ascii="Courier New" w:hAnsi="Courier New" w:hint="default"/>
      </w:rPr>
    </w:lvl>
    <w:lvl w:ilvl="5" w:tplc="7CAC50CC">
      <w:start w:val="1"/>
      <w:numFmt w:val="bullet"/>
      <w:lvlText w:val=""/>
      <w:lvlJc w:val="left"/>
      <w:pPr>
        <w:ind w:left="4320" w:hanging="360"/>
      </w:pPr>
      <w:rPr>
        <w:rFonts w:ascii="Wingdings" w:hAnsi="Wingdings" w:hint="default"/>
      </w:rPr>
    </w:lvl>
    <w:lvl w:ilvl="6" w:tplc="1DA82992">
      <w:start w:val="1"/>
      <w:numFmt w:val="bullet"/>
      <w:lvlText w:val=""/>
      <w:lvlJc w:val="left"/>
      <w:pPr>
        <w:ind w:left="5040" w:hanging="360"/>
      </w:pPr>
      <w:rPr>
        <w:rFonts w:ascii="Symbol" w:hAnsi="Symbol" w:hint="default"/>
      </w:rPr>
    </w:lvl>
    <w:lvl w:ilvl="7" w:tplc="512C55C4">
      <w:start w:val="1"/>
      <w:numFmt w:val="bullet"/>
      <w:lvlText w:val="o"/>
      <w:lvlJc w:val="left"/>
      <w:pPr>
        <w:ind w:left="5760" w:hanging="360"/>
      </w:pPr>
      <w:rPr>
        <w:rFonts w:ascii="Courier New" w:hAnsi="Courier New" w:hint="default"/>
      </w:rPr>
    </w:lvl>
    <w:lvl w:ilvl="8" w:tplc="D876E3A8">
      <w:start w:val="1"/>
      <w:numFmt w:val="bullet"/>
      <w:lvlText w:val=""/>
      <w:lvlJc w:val="left"/>
      <w:pPr>
        <w:ind w:left="6480" w:hanging="360"/>
      </w:pPr>
      <w:rPr>
        <w:rFonts w:ascii="Wingdings" w:hAnsi="Wingdings" w:hint="default"/>
      </w:rPr>
    </w:lvl>
  </w:abstractNum>
  <w:abstractNum w:abstractNumId="31" w15:restartNumberingAfterBreak="0">
    <w:nsid w:val="58FEC6EC"/>
    <w:multiLevelType w:val="hybridMultilevel"/>
    <w:tmpl w:val="0C2895B8"/>
    <w:lvl w:ilvl="0" w:tplc="61962ADA">
      <w:start w:val="1"/>
      <w:numFmt w:val="bullet"/>
      <w:lvlText w:val=""/>
      <w:lvlJc w:val="left"/>
      <w:pPr>
        <w:ind w:left="720" w:hanging="360"/>
      </w:pPr>
      <w:rPr>
        <w:rFonts w:ascii="Symbol" w:hAnsi="Symbol" w:hint="default"/>
      </w:rPr>
    </w:lvl>
    <w:lvl w:ilvl="1" w:tplc="472A74C4">
      <w:start w:val="1"/>
      <w:numFmt w:val="bullet"/>
      <w:lvlText w:val="o"/>
      <w:lvlJc w:val="left"/>
      <w:pPr>
        <w:ind w:left="1440" w:hanging="360"/>
      </w:pPr>
      <w:rPr>
        <w:rFonts w:ascii="Courier New" w:hAnsi="Courier New" w:hint="default"/>
      </w:rPr>
    </w:lvl>
    <w:lvl w:ilvl="2" w:tplc="E24AF45E">
      <w:start w:val="1"/>
      <w:numFmt w:val="bullet"/>
      <w:lvlText w:val=""/>
      <w:lvlJc w:val="left"/>
      <w:pPr>
        <w:ind w:left="2160" w:hanging="360"/>
      </w:pPr>
      <w:rPr>
        <w:rFonts w:ascii="Wingdings" w:hAnsi="Wingdings" w:hint="default"/>
      </w:rPr>
    </w:lvl>
    <w:lvl w:ilvl="3" w:tplc="623E3E08">
      <w:start w:val="1"/>
      <w:numFmt w:val="bullet"/>
      <w:lvlText w:val=""/>
      <w:lvlJc w:val="left"/>
      <w:pPr>
        <w:ind w:left="2880" w:hanging="360"/>
      </w:pPr>
      <w:rPr>
        <w:rFonts w:ascii="Symbol" w:hAnsi="Symbol" w:hint="default"/>
      </w:rPr>
    </w:lvl>
    <w:lvl w:ilvl="4" w:tplc="41048420">
      <w:start w:val="1"/>
      <w:numFmt w:val="bullet"/>
      <w:lvlText w:val="o"/>
      <w:lvlJc w:val="left"/>
      <w:pPr>
        <w:ind w:left="3600" w:hanging="360"/>
      </w:pPr>
      <w:rPr>
        <w:rFonts w:ascii="Courier New" w:hAnsi="Courier New" w:hint="default"/>
      </w:rPr>
    </w:lvl>
    <w:lvl w:ilvl="5" w:tplc="2A428A5A">
      <w:start w:val="1"/>
      <w:numFmt w:val="bullet"/>
      <w:lvlText w:val=""/>
      <w:lvlJc w:val="left"/>
      <w:pPr>
        <w:ind w:left="4320" w:hanging="360"/>
      </w:pPr>
      <w:rPr>
        <w:rFonts w:ascii="Wingdings" w:hAnsi="Wingdings" w:hint="default"/>
      </w:rPr>
    </w:lvl>
    <w:lvl w:ilvl="6" w:tplc="29842716">
      <w:start w:val="1"/>
      <w:numFmt w:val="bullet"/>
      <w:lvlText w:val=""/>
      <w:lvlJc w:val="left"/>
      <w:pPr>
        <w:ind w:left="5040" w:hanging="360"/>
      </w:pPr>
      <w:rPr>
        <w:rFonts w:ascii="Symbol" w:hAnsi="Symbol" w:hint="default"/>
      </w:rPr>
    </w:lvl>
    <w:lvl w:ilvl="7" w:tplc="C15C77CA">
      <w:start w:val="1"/>
      <w:numFmt w:val="bullet"/>
      <w:lvlText w:val="o"/>
      <w:lvlJc w:val="left"/>
      <w:pPr>
        <w:ind w:left="5760" w:hanging="360"/>
      </w:pPr>
      <w:rPr>
        <w:rFonts w:ascii="Courier New" w:hAnsi="Courier New" w:hint="default"/>
      </w:rPr>
    </w:lvl>
    <w:lvl w:ilvl="8" w:tplc="FF9484C6">
      <w:start w:val="1"/>
      <w:numFmt w:val="bullet"/>
      <w:lvlText w:val=""/>
      <w:lvlJc w:val="left"/>
      <w:pPr>
        <w:ind w:left="6480" w:hanging="360"/>
      </w:pPr>
      <w:rPr>
        <w:rFonts w:ascii="Wingdings" w:hAnsi="Wingdings" w:hint="default"/>
      </w:rPr>
    </w:lvl>
  </w:abstractNum>
  <w:abstractNum w:abstractNumId="32" w15:restartNumberingAfterBreak="0">
    <w:nsid w:val="5DF707F7"/>
    <w:multiLevelType w:val="hybridMultilevel"/>
    <w:tmpl w:val="93967D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EEF5062"/>
    <w:multiLevelType w:val="multilevel"/>
    <w:tmpl w:val="05B8B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7D42B6"/>
    <w:multiLevelType w:val="multilevel"/>
    <w:tmpl w:val="0A4A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DA229C"/>
    <w:multiLevelType w:val="hybridMultilevel"/>
    <w:tmpl w:val="32869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6C3C74"/>
    <w:multiLevelType w:val="hybridMultilevel"/>
    <w:tmpl w:val="FB3816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D765A44"/>
    <w:multiLevelType w:val="hybridMultilevel"/>
    <w:tmpl w:val="409E5814"/>
    <w:lvl w:ilvl="0" w:tplc="94502514">
      <w:start w:val="1"/>
      <w:numFmt w:val="bullet"/>
      <w:lvlText w:val=""/>
      <w:lvlJc w:val="left"/>
      <w:pPr>
        <w:ind w:left="720" w:hanging="360"/>
      </w:pPr>
      <w:rPr>
        <w:rFonts w:ascii="Symbol" w:hAnsi="Symbol" w:hint="default"/>
      </w:rPr>
    </w:lvl>
    <w:lvl w:ilvl="1" w:tplc="F4340016">
      <w:start w:val="1"/>
      <w:numFmt w:val="bullet"/>
      <w:lvlText w:val="o"/>
      <w:lvlJc w:val="left"/>
      <w:pPr>
        <w:ind w:left="1440" w:hanging="360"/>
      </w:pPr>
      <w:rPr>
        <w:rFonts w:ascii="Courier New" w:hAnsi="Courier New" w:hint="default"/>
      </w:rPr>
    </w:lvl>
    <w:lvl w:ilvl="2" w:tplc="898E964C">
      <w:start w:val="1"/>
      <w:numFmt w:val="bullet"/>
      <w:lvlText w:val=""/>
      <w:lvlJc w:val="left"/>
      <w:pPr>
        <w:ind w:left="2160" w:hanging="360"/>
      </w:pPr>
      <w:rPr>
        <w:rFonts w:ascii="Wingdings" w:hAnsi="Wingdings" w:hint="default"/>
      </w:rPr>
    </w:lvl>
    <w:lvl w:ilvl="3" w:tplc="4A120880">
      <w:start w:val="1"/>
      <w:numFmt w:val="bullet"/>
      <w:lvlText w:val=""/>
      <w:lvlJc w:val="left"/>
      <w:pPr>
        <w:ind w:left="2880" w:hanging="360"/>
      </w:pPr>
      <w:rPr>
        <w:rFonts w:ascii="Symbol" w:hAnsi="Symbol" w:hint="default"/>
      </w:rPr>
    </w:lvl>
    <w:lvl w:ilvl="4" w:tplc="82B84358">
      <w:start w:val="1"/>
      <w:numFmt w:val="bullet"/>
      <w:lvlText w:val="o"/>
      <w:lvlJc w:val="left"/>
      <w:pPr>
        <w:ind w:left="3600" w:hanging="360"/>
      </w:pPr>
      <w:rPr>
        <w:rFonts w:ascii="Courier New" w:hAnsi="Courier New" w:hint="default"/>
      </w:rPr>
    </w:lvl>
    <w:lvl w:ilvl="5" w:tplc="18B6715A">
      <w:start w:val="1"/>
      <w:numFmt w:val="bullet"/>
      <w:lvlText w:val=""/>
      <w:lvlJc w:val="left"/>
      <w:pPr>
        <w:ind w:left="4320" w:hanging="360"/>
      </w:pPr>
      <w:rPr>
        <w:rFonts w:ascii="Wingdings" w:hAnsi="Wingdings" w:hint="default"/>
      </w:rPr>
    </w:lvl>
    <w:lvl w:ilvl="6" w:tplc="115072A2">
      <w:start w:val="1"/>
      <w:numFmt w:val="bullet"/>
      <w:lvlText w:val=""/>
      <w:lvlJc w:val="left"/>
      <w:pPr>
        <w:ind w:left="5040" w:hanging="360"/>
      </w:pPr>
      <w:rPr>
        <w:rFonts w:ascii="Symbol" w:hAnsi="Symbol" w:hint="default"/>
      </w:rPr>
    </w:lvl>
    <w:lvl w:ilvl="7" w:tplc="19C277D0">
      <w:start w:val="1"/>
      <w:numFmt w:val="bullet"/>
      <w:lvlText w:val="o"/>
      <w:lvlJc w:val="left"/>
      <w:pPr>
        <w:ind w:left="5760" w:hanging="360"/>
      </w:pPr>
      <w:rPr>
        <w:rFonts w:ascii="Courier New" w:hAnsi="Courier New" w:hint="default"/>
      </w:rPr>
    </w:lvl>
    <w:lvl w:ilvl="8" w:tplc="F2F8C914">
      <w:start w:val="1"/>
      <w:numFmt w:val="bullet"/>
      <w:lvlText w:val=""/>
      <w:lvlJc w:val="left"/>
      <w:pPr>
        <w:ind w:left="6480" w:hanging="360"/>
      </w:pPr>
      <w:rPr>
        <w:rFonts w:ascii="Wingdings" w:hAnsi="Wingdings" w:hint="default"/>
      </w:rPr>
    </w:lvl>
  </w:abstractNum>
  <w:abstractNum w:abstractNumId="38" w15:restartNumberingAfterBreak="0">
    <w:nsid w:val="6DCC7BBA"/>
    <w:multiLevelType w:val="hybridMultilevel"/>
    <w:tmpl w:val="69B23052"/>
    <w:lvl w:ilvl="0" w:tplc="114E5DCE">
      <w:start w:val="1"/>
      <w:numFmt w:val="bullet"/>
      <w:lvlText w:val=""/>
      <w:lvlJc w:val="left"/>
      <w:pPr>
        <w:ind w:left="720" w:hanging="360"/>
      </w:pPr>
      <w:rPr>
        <w:rFonts w:ascii="Symbol" w:hAnsi="Symbol" w:hint="default"/>
      </w:rPr>
    </w:lvl>
    <w:lvl w:ilvl="1" w:tplc="3C8428DC">
      <w:start w:val="1"/>
      <w:numFmt w:val="bullet"/>
      <w:lvlText w:val="o"/>
      <w:lvlJc w:val="left"/>
      <w:pPr>
        <w:ind w:left="1440" w:hanging="360"/>
      </w:pPr>
      <w:rPr>
        <w:rFonts w:ascii="Courier New" w:hAnsi="Courier New" w:hint="default"/>
      </w:rPr>
    </w:lvl>
    <w:lvl w:ilvl="2" w:tplc="EC2ABF22">
      <w:start w:val="1"/>
      <w:numFmt w:val="bullet"/>
      <w:lvlText w:val=""/>
      <w:lvlJc w:val="left"/>
      <w:pPr>
        <w:ind w:left="2160" w:hanging="360"/>
      </w:pPr>
      <w:rPr>
        <w:rFonts w:ascii="Wingdings" w:hAnsi="Wingdings" w:hint="default"/>
      </w:rPr>
    </w:lvl>
    <w:lvl w:ilvl="3" w:tplc="1E76FD0A">
      <w:start w:val="1"/>
      <w:numFmt w:val="bullet"/>
      <w:lvlText w:val=""/>
      <w:lvlJc w:val="left"/>
      <w:pPr>
        <w:ind w:left="2880" w:hanging="360"/>
      </w:pPr>
      <w:rPr>
        <w:rFonts w:ascii="Symbol" w:hAnsi="Symbol" w:hint="default"/>
      </w:rPr>
    </w:lvl>
    <w:lvl w:ilvl="4" w:tplc="F8C684C2">
      <w:start w:val="1"/>
      <w:numFmt w:val="bullet"/>
      <w:lvlText w:val="o"/>
      <w:lvlJc w:val="left"/>
      <w:pPr>
        <w:ind w:left="3600" w:hanging="360"/>
      </w:pPr>
      <w:rPr>
        <w:rFonts w:ascii="Courier New" w:hAnsi="Courier New" w:hint="default"/>
      </w:rPr>
    </w:lvl>
    <w:lvl w:ilvl="5" w:tplc="6E2AB0CC">
      <w:start w:val="1"/>
      <w:numFmt w:val="bullet"/>
      <w:lvlText w:val=""/>
      <w:lvlJc w:val="left"/>
      <w:pPr>
        <w:ind w:left="4320" w:hanging="360"/>
      </w:pPr>
      <w:rPr>
        <w:rFonts w:ascii="Wingdings" w:hAnsi="Wingdings" w:hint="default"/>
      </w:rPr>
    </w:lvl>
    <w:lvl w:ilvl="6" w:tplc="38F80A92">
      <w:start w:val="1"/>
      <w:numFmt w:val="bullet"/>
      <w:lvlText w:val=""/>
      <w:lvlJc w:val="left"/>
      <w:pPr>
        <w:ind w:left="5040" w:hanging="360"/>
      </w:pPr>
      <w:rPr>
        <w:rFonts w:ascii="Symbol" w:hAnsi="Symbol" w:hint="default"/>
      </w:rPr>
    </w:lvl>
    <w:lvl w:ilvl="7" w:tplc="E98AE976">
      <w:start w:val="1"/>
      <w:numFmt w:val="bullet"/>
      <w:lvlText w:val="o"/>
      <w:lvlJc w:val="left"/>
      <w:pPr>
        <w:ind w:left="5760" w:hanging="360"/>
      </w:pPr>
      <w:rPr>
        <w:rFonts w:ascii="Courier New" w:hAnsi="Courier New" w:hint="default"/>
      </w:rPr>
    </w:lvl>
    <w:lvl w:ilvl="8" w:tplc="091A63E4">
      <w:start w:val="1"/>
      <w:numFmt w:val="bullet"/>
      <w:lvlText w:val=""/>
      <w:lvlJc w:val="left"/>
      <w:pPr>
        <w:ind w:left="6480" w:hanging="360"/>
      </w:pPr>
      <w:rPr>
        <w:rFonts w:ascii="Wingdings" w:hAnsi="Wingdings" w:hint="default"/>
      </w:rPr>
    </w:lvl>
  </w:abstractNum>
  <w:abstractNum w:abstractNumId="39" w15:restartNumberingAfterBreak="0">
    <w:nsid w:val="7449E4B0"/>
    <w:multiLevelType w:val="hybridMultilevel"/>
    <w:tmpl w:val="EE7254E8"/>
    <w:lvl w:ilvl="0" w:tplc="A0C422C4">
      <w:start w:val="1"/>
      <w:numFmt w:val="bullet"/>
      <w:lvlText w:val=""/>
      <w:lvlJc w:val="left"/>
      <w:pPr>
        <w:ind w:left="720" w:hanging="360"/>
      </w:pPr>
      <w:rPr>
        <w:rFonts w:ascii="Symbol" w:hAnsi="Symbol" w:hint="default"/>
      </w:rPr>
    </w:lvl>
    <w:lvl w:ilvl="1" w:tplc="2C4CCB0E">
      <w:start w:val="1"/>
      <w:numFmt w:val="bullet"/>
      <w:lvlText w:val="o"/>
      <w:lvlJc w:val="left"/>
      <w:pPr>
        <w:ind w:left="1440" w:hanging="360"/>
      </w:pPr>
      <w:rPr>
        <w:rFonts w:ascii="Courier New" w:hAnsi="Courier New" w:hint="default"/>
      </w:rPr>
    </w:lvl>
    <w:lvl w:ilvl="2" w:tplc="60120600">
      <w:start w:val="1"/>
      <w:numFmt w:val="bullet"/>
      <w:lvlText w:val=""/>
      <w:lvlJc w:val="left"/>
      <w:pPr>
        <w:ind w:left="2160" w:hanging="360"/>
      </w:pPr>
      <w:rPr>
        <w:rFonts w:ascii="Wingdings" w:hAnsi="Wingdings" w:hint="default"/>
      </w:rPr>
    </w:lvl>
    <w:lvl w:ilvl="3" w:tplc="7D14E7EA">
      <w:start w:val="1"/>
      <w:numFmt w:val="bullet"/>
      <w:lvlText w:val=""/>
      <w:lvlJc w:val="left"/>
      <w:pPr>
        <w:ind w:left="2880" w:hanging="360"/>
      </w:pPr>
      <w:rPr>
        <w:rFonts w:ascii="Symbol" w:hAnsi="Symbol" w:hint="default"/>
      </w:rPr>
    </w:lvl>
    <w:lvl w:ilvl="4" w:tplc="7B168A8C">
      <w:start w:val="1"/>
      <w:numFmt w:val="bullet"/>
      <w:lvlText w:val="o"/>
      <w:lvlJc w:val="left"/>
      <w:pPr>
        <w:ind w:left="3600" w:hanging="360"/>
      </w:pPr>
      <w:rPr>
        <w:rFonts w:ascii="Courier New" w:hAnsi="Courier New" w:hint="default"/>
      </w:rPr>
    </w:lvl>
    <w:lvl w:ilvl="5" w:tplc="C2720F0E">
      <w:start w:val="1"/>
      <w:numFmt w:val="bullet"/>
      <w:lvlText w:val=""/>
      <w:lvlJc w:val="left"/>
      <w:pPr>
        <w:ind w:left="4320" w:hanging="360"/>
      </w:pPr>
      <w:rPr>
        <w:rFonts w:ascii="Wingdings" w:hAnsi="Wingdings" w:hint="default"/>
      </w:rPr>
    </w:lvl>
    <w:lvl w:ilvl="6" w:tplc="CC30C446">
      <w:start w:val="1"/>
      <w:numFmt w:val="bullet"/>
      <w:lvlText w:val=""/>
      <w:lvlJc w:val="left"/>
      <w:pPr>
        <w:ind w:left="5040" w:hanging="360"/>
      </w:pPr>
      <w:rPr>
        <w:rFonts w:ascii="Symbol" w:hAnsi="Symbol" w:hint="default"/>
      </w:rPr>
    </w:lvl>
    <w:lvl w:ilvl="7" w:tplc="6E5C40E8">
      <w:start w:val="1"/>
      <w:numFmt w:val="bullet"/>
      <w:lvlText w:val="o"/>
      <w:lvlJc w:val="left"/>
      <w:pPr>
        <w:ind w:left="5760" w:hanging="360"/>
      </w:pPr>
      <w:rPr>
        <w:rFonts w:ascii="Courier New" w:hAnsi="Courier New" w:hint="default"/>
      </w:rPr>
    </w:lvl>
    <w:lvl w:ilvl="8" w:tplc="528AE336">
      <w:start w:val="1"/>
      <w:numFmt w:val="bullet"/>
      <w:lvlText w:val=""/>
      <w:lvlJc w:val="left"/>
      <w:pPr>
        <w:ind w:left="6480" w:hanging="360"/>
      </w:pPr>
      <w:rPr>
        <w:rFonts w:ascii="Wingdings" w:hAnsi="Wingdings" w:hint="default"/>
      </w:rPr>
    </w:lvl>
  </w:abstractNum>
  <w:abstractNum w:abstractNumId="40" w15:restartNumberingAfterBreak="0">
    <w:nsid w:val="750D37A5"/>
    <w:multiLevelType w:val="hybridMultilevel"/>
    <w:tmpl w:val="C936B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AA34B0"/>
    <w:multiLevelType w:val="multilevel"/>
    <w:tmpl w:val="DFA0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4C23BD"/>
    <w:multiLevelType w:val="multilevel"/>
    <w:tmpl w:val="BC62756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7B483EDF"/>
    <w:multiLevelType w:val="hybridMultilevel"/>
    <w:tmpl w:val="899C94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CCC5B26"/>
    <w:multiLevelType w:val="hybridMultilevel"/>
    <w:tmpl w:val="696CB930"/>
    <w:lvl w:ilvl="0" w:tplc="F69C74B6">
      <w:start w:val="1"/>
      <w:numFmt w:val="bullet"/>
      <w:lvlText w:val=""/>
      <w:lvlJc w:val="left"/>
      <w:pPr>
        <w:ind w:left="720" w:hanging="360"/>
      </w:pPr>
      <w:rPr>
        <w:rFonts w:ascii="Symbol" w:hAnsi="Symbol" w:hint="default"/>
      </w:rPr>
    </w:lvl>
    <w:lvl w:ilvl="1" w:tplc="D8967AC2">
      <w:start w:val="1"/>
      <w:numFmt w:val="bullet"/>
      <w:lvlText w:val="o"/>
      <w:lvlJc w:val="left"/>
      <w:pPr>
        <w:ind w:left="1440" w:hanging="360"/>
      </w:pPr>
      <w:rPr>
        <w:rFonts w:ascii="Courier New" w:hAnsi="Courier New" w:hint="default"/>
      </w:rPr>
    </w:lvl>
    <w:lvl w:ilvl="2" w:tplc="F7448A2E">
      <w:start w:val="1"/>
      <w:numFmt w:val="bullet"/>
      <w:lvlText w:val=""/>
      <w:lvlJc w:val="left"/>
      <w:pPr>
        <w:ind w:left="2160" w:hanging="360"/>
      </w:pPr>
      <w:rPr>
        <w:rFonts w:ascii="Wingdings" w:hAnsi="Wingdings" w:hint="default"/>
      </w:rPr>
    </w:lvl>
    <w:lvl w:ilvl="3" w:tplc="8DDA700E">
      <w:start w:val="1"/>
      <w:numFmt w:val="bullet"/>
      <w:lvlText w:val=""/>
      <w:lvlJc w:val="left"/>
      <w:pPr>
        <w:ind w:left="2880" w:hanging="360"/>
      </w:pPr>
      <w:rPr>
        <w:rFonts w:ascii="Symbol" w:hAnsi="Symbol" w:hint="default"/>
      </w:rPr>
    </w:lvl>
    <w:lvl w:ilvl="4" w:tplc="6D36345E">
      <w:start w:val="1"/>
      <w:numFmt w:val="bullet"/>
      <w:lvlText w:val="o"/>
      <w:lvlJc w:val="left"/>
      <w:pPr>
        <w:ind w:left="3600" w:hanging="360"/>
      </w:pPr>
      <w:rPr>
        <w:rFonts w:ascii="Courier New" w:hAnsi="Courier New" w:hint="default"/>
      </w:rPr>
    </w:lvl>
    <w:lvl w:ilvl="5" w:tplc="7722E77C">
      <w:start w:val="1"/>
      <w:numFmt w:val="bullet"/>
      <w:lvlText w:val=""/>
      <w:lvlJc w:val="left"/>
      <w:pPr>
        <w:ind w:left="4320" w:hanging="360"/>
      </w:pPr>
      <w:rPr>
        <w:rFonts w:ascii="Wingdings" w:hAnsi="Wingdings" w:hint="default"/>
      </w:rPr>
    </w:lvl>
    <w:lvl w:ilvl="6" w:tplc="2C726DA6">
      <w:start w:val="1"/>
      <w:numFmt w:val="bullet"/>
      <w:lvlText w:val=""/>
      <w:lvlJc w:val="left"/>
      <w:pPr>
        <w:ind w:left="5040" w:hanging="360"/>
      </w:pPr>
      <w:rPr>
        <w:rFonts w:ascii="Symbol" w:hAnsi="Symbol" w:hint="default"/>
      </w:rPr>
    </w:lvl>
    <w:lvl w:ilvl="7" w:tplc="D48CA3BE">
      <w:start w:val="1"/>
      <w:numFmt w:val="bullet"/>
      <w:lvlText w:val="o"/>
      <w:lvlJc w:val="left"/>
      <w:pPr>
        <w:ind w:left="5760" w:hanging="360"/>
      </w:pPr>
      <w:rPr>
        <w:rFonts w:ascii="Courier New" w:hAnsi="Courier New" w:hint="default"/>
      </w:rPr>
    </w:lvl>
    <w:lvl w:ilvl="8" w:tplc="61F0C76A">
      <w:start w:val="1"/>
      <w:numFmt w:val="bullet"/>
      <w:lvlText w:val=""/>
      <w:lvlJc w:val="left"/>
      <w:pPr>
        <w:ind w:left="6480" w:hanging="360"/>
      </w:pPr>
      <w:rPr>
        <w:rFonts w:ascii="Wingdings" w:hAnsi="Wingdings" w:hint="default"/>
      </w:rPr>
    </w:lvl>
  </w:abstractNum>
  <w:num w:numId="1" w16cid:durableId="994070255">
    <w:abstractNumId w:val="29"/>
  </w:num>
  <w:num w:numId="2" w16cid:durableId="754060544">
    <w:abstractNumId w:val="10"/>
  </w:num>
  <w:num w:numId="3" w16cid:durableId="2009942588">
    <w:abstractNumId w:val="0"/>
  </w:num>
  <w:num w:numId="4" w16cid:durableId="1909874011">
    <w:abstractNumId w:val="17"/>
    <w:lvlOverride w:ilvl="0">
      <w:startOverride w:val="1"/>
    </w:lvlOverride>
  </w:num>
  <w:num w:numId="5" w16cid:durableId="1906838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0213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1323827">
    <w:abstractNumId w:val="9"/>
  </w:num>
  <w:num w:numId="8" w16cid:durableId="1142036426">
    <w:abstractNumId w:val="14"/>
  </w:num>
  <w:num w:numId="9" w16cid:durableId="1325234204">
    <w:abstractNumId w:val="21"/>
  </w:num>
  <w:num w:numId="10" w16cid:durableId="1122653220">
    <w:abstractNumId w:val="22"/>
  </w:num>
  <w:num w:numId="11" w16cid:durableId="1933851058">
    <w:abstractNumId w:val="32"/>
  </w:num>
  <w:num w:numId="12" w16cid:durableId="1774325281">
    <w:abstractNumId w:val="43"/>
  </w:num>
  <w:num w:numId="13" w16cid:durableId="2089689102">
    <w:abstractNumId w:val="40"/>
  </w:num>
  <w:num w:numId="14" w16cid:durableId="347487597">
    <w:abstractNumId w:val="27"/>
  </w:num>
  <w:num w:numId="15" w16cid:durableId="582031627">
    <w:abstractNumId w:val="24"/>
  </w:num>
  <w:num w:numId="16" w16cid:durableId="1329481204">
    <w:abstractNumId w:val="35"/>
  </w:num>
  <w:num w:numId="17" w16cid:durableId="1396735392">
    <w:abstractNumId w:val="3"/>
  </w:num>
  <w:num w:numId="18" w16cid:durableId="1706901962">
    <w:abstractNumId w:val="44"/>
  </w:num>
  <w:num w:numId="19" w16cid:durableId="1844781576">
    <w:abstractNumId w:val="19"/>
  </w:num>
  <w:num w:numId="20" w16cid:durableId="1237590994">
    <w:abstractNumId w:val="36"/>
  </w:num>
  <w:num w:numId="21" w16cid:durableId="330449654">
    <w:abstractNumId w:val="12"/>
  </w:num>
  <w:num w:numId="22" w16cid:durableId="1053194359">
    <w:abstractNumId w:val="11"/>
  </w:num>
  <w:num w:numId="23" w16cid:durableId="1734157319">
    <w:abstractNumId w:val="34"/>
  </w:num>
  <w:num w:numId="24" w16cid:durableId="1887330619">
    <w:abstractNumId w:val="26"/>
  </w:num>
  <w:num w:numId="25" w16cid:durableId="1968270024">
    <w:abstractNumId w:val="33"/>
  </w:num>
  <w:num w:numId="26" w16cid:durableId="257099545">
    <w:abstractNumId w:val="41"/>
  </w:num>
  <w:num w:numId="27" w16cid:durableId="945424876">
    <w:abstractNumId w:val="5"/>
  </w:num>
  <w:num w:numId="28" w16cid:durableId="1620378640">
    <w:abstractNumId w:val="25"/>
  </w:num>
  <w:num w:numId="29" w16cid:durableId="26681721">
    <w:abstractNumId w:val="13"/>
  </w:num>
  <w:num w:numId="30" w16cid:durableId="1500273655">
    <w:abstractNumId w:val="20"/>
  </w:num>
  <w:num w:numId="31" w16cid:durableId="331223817">
    <w:abstractNumId w:val="42"/>
  </w:num>
  <w:num w:numId="32" w16cid:durableId="1955280742">
    <w:abstractNumId w:val="4"/>
  </w:num>
  <w:num w:numId="33" w16cid:durableId="323170143">
    <w:abstractNumId w:val="7"/>
  </w:num>
  <w:num w:numId="34" w16cid:durableId="1722096288">
    <w:abstractNumId w:val="30"/>
  </w:num>
  <w:num w:numId="35" w16cid:durableId="2047172290">
    <w:abstractNumId w:val="2"/>
  </w:num>
  <w:num w:numId="36" w16cid:durableId="604580334">
    <w:abstractNumId w:val="39"/>
  </w:num>
  <w:num w:numId="37" w16cid:durableId="335379249">
    <w:abstractNumId w:val="1"/>
  </w:num>
  <w:num w:numId="38" w16cid:durableId="1381785833">
    <w:abstractNumId w:val="8"/>
  </w:num>
  <w:num w:numId="39" w16cid:durableId="1556547924">
    <w:abstractNumId w:val="38"/>
  </w:num>
  <w:num w:numId="40" w16cid:durableId="1094206642">
    <w:abstractNumId w:val="31"/>
  </w:num>
  <w:num w:numId="41" w16cid:durableId="1448542285">
    <w:abstractNumId w:val="37"/>
  </w:num>
  <w:num w:numId="42" w16cid:durableId="1353023234">
    <w:abstractNumId w:val="23"/>
  </w:num>
  <w:num w:numId="43" w16cid:durableId="128329124">
    <w:abstractNumId w:val="15"/>
  </w:num>
  <w:num w:numId="44" w16cid:durableId="753094235">
    <w:abstractNumId w:val="28"/>
  </w:num>
  <w:num w:numId="45" w16cid:durableId="1201674218">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309"/>
    <w:rsid w:val="00000177"/>
    <w:rsid w:val="000008EE"/>
    <w:rsid w:val="00000BF2"/>
    <w:rsid w:val="00000C6B"/>
    <w:rsid w:val="00002D32"/>
    <w:rsid w:val="00002E60"/>
    <w:rsid w:val="00006AD5"/>
    <w:rsid w:val="0000728E"/>
    <w:rsid w:val="000073D0"/>
    <w:rsid w:val="00011AEF"/>
    <w:rsid w:val="000134CB"/>
    <w:rsid w:val="000159F6"/>
    <w:rsid w:val="00015F28"/>
    <w:rsid w:val="000169FA"/>
    <w:rsid w:val="00016D20"/>
    <w:rsid w:val="00017A2E"/>
    <w:rsid w:val="0002039C"/>
    <w:rsid w:val="000213B8"/>
    <w:rsid w:val="000216BD"/>
    <w:rsid w:val="000239E4"/>
    <w:rsid w:val="000275C2"/>
    <w:rsid w:val="0003048D"/>
    <w:rsid w:val="00036CFD"/>
    <w:rsid w:val="000405C5"/>
    <w:rsid w:val="000444BC"/>
    <w:rsid w:val="00045055"/>
    <w:rsid w:val="00045422"/>
    <w:rsid w:val="00045631"/>
    <w:rsid w:val="0004674F"/>
    <w:rsid w:val="00054A11"/>
    <w:rsid w:val="00054C7D"/>
    <w:rsid w:val="00055627"/>
    <w:rsid w:val="00056190"/>
    <w:rsid w:val="00060790"/>
    <w:rsid w:val="00064ABD"/>
    <w:rsid w:val="00065246"/>
    <w:rsid w:val="00065421"/>
    <w:rsid w:val="00066F9E"/>
    <w:rsid w:val="00066FBF"/>
    <w:rsid w:val="000670C5"/>
    <w:rsid w:val="000704FB"/>
    <w:rsid w:val="000727BE"/>
    <w:rsid w:val="00073324"/>
    <w:rsid w:val="00075027"/>
    <w:rsid w:val="000754B7"/>
    <w:rsid w:val="00076319"/>
    <w:rsid w:val="00081151"/>
    <w:rsid w:val="00081B8A"/>
    <w:rsid w:val="00084149"/>
    <w:rsid w:val="00087F1B"/>
    <w:rsid w:val="00093093"/>
    <w:rsid w:val="00093D17"/>
    <w:rsid w:val="000943F0"/>
    <w:rsid w:val="000A09B6"/>
    <w:rsid w:val="000A3BBB"/>
    <w:rsid w:val="000A4359"/>
    <w:rsid w:val="000A44C7"/>
    <w:rsid w:val="000A674C"/>
    <w:rsid w:val="000A6750"/>
    <w:rsid w:val="000B378E"/>
    <w:rsid w:val="000B5FEB"/>
    <w:rsid w:val="000C1D24"/>
    <w:rsid w:val="000C497C"/>
    <w:rsid w:val="000C6227"/>
    <w:rsid w:val="000D02D3"/>
    <w:rsid w:val="000D158B"/>
    <w:rsid w:val="000D37E8"/>
    <w:rsid w:val="000D65F5"/>
    <w:rsid w:val="000D7133"/>
    <w:rsid w:val="000D7223"/>
    <w:rsid w:val="000E18FB"/>
    <w:rsid w:val="000E29FB"/>
    <w:rsid w:val="000E3FE8"/>
    <w:rsid w:val="000E4DEA"/>
    <w:rsid w:val="000E5C6A"/>
    <w:rsid w:val="000F0978"/>
    <w:rsid w:val="000F3346"/>
    <w:rsid w:val="000F36E3"/>
    <w:rsid w:val="000F6F2E"/>
    <w:rsid w:val="000F7ADB"/>
    <w:rsid w:val="000F7E87"/>
    <w:rsid w:val="000F7F17"/>
    <w:rsid w:val="00102396"/>
    <w:rsid w:val="00102678"/>
    <w:rsid w:val="001053F2"/>
    <w:rsid w:val="00110CC3"/>
    <w:rsid w:val="0011238F"/>
    <w:rsid w:val="00112BB9"/>
    <w:rsid w:val="00113008"/>
    <w:rsid w:val="00117204"/>
    <w:rsid w:val="0011791E"/>
    <w:rsid w:val="0012146A"/>
    <w:rsid w:val="00121A85"/>
    <w:rsid w:val="00124C08"/>
    <w:rsid w:val="001319C9"/>
    <w:rsid w:val="00131B64"/>
    <w:rsid w:val="001357B7"/>
    <w:rsid w:val="00137BA9"/>
    <w:rsid w:val="00143083"/>
    <w:rsid w:val="00146247"/>
    <w:rsid w:val="001476D8"/>
    <w:rsid w:val="00147CBD"/>
    <w:rsid w:val="00147CE2"/>
    <w:rsid w:val="00150A2E"/>
    <w:rsid w:val="0015107C"/>
    <w:rsid w:val="001528DD"/>
    <w:rsid w:val="0015443A"/>
    <w:rsid w:val="001545DE"/>
    <w:rsid w:val="00157227"/>
    <w:rsid w:val="001575CE"/>
    <w:rsid w:val="0015782F"/>
    <w:rsid w:val="00157E4B"/>
    <w:rsid w:val="00161C67"/>
    <w:rsid w:val="0016483B"/>
    <w:rsid w:val="00171EBC"/>
    <w:rsid w:val="00173109"/>
    <w:rsid w:val="00174739"/>
    <w:rsid w:val="00174F9A"/>
    <w:rsid w:val="00176012"/>
    <w:rsid w:val="001767E9"/>
    <w:rsid w:val="00183FBA"/>
    <w:rsid w:val="00184E3B"/>
    <w:rsid w:val="00190887"/>
    <w:rsid w:val="00190F11"/>
    <w:rsid w:val="001910F3"/>
    <w:rsid w:val="00194521"/>
    <w:rsid w:val="001A0AF2"/>
    <w:rsid w:val="001A0B0C"/>
    <w:rsid w:val="001A18BD"/>
    <w:rsid w:val="001A2107"/>
    <w:rsid w:val="001A34C7"/>
    <w:rsid w:val="001A4268"/>
    <w:rsid w:val="001A62FA"/>
    <w:rsid w:val="001A6C43"/>
    <w:rsid w:val="001A7340"/>
    <w:rsid w:val="001A73B0"/>
    <w:rsid w:val="001A7B3D"/>
    <w:rsid w:val="001B23E9"/>
    <w:rsid w:val="001B2BBC"/>
    <w:rsid w:val="001B33B5"/>
    <w:rsid w:val="001B4EE5"/>
    <w:rsid w:val="001C1736"/>
    <w:rsid w:val="001C1B95"/>
    <w:rsid w:val="001C36E9"/>
    <w:rsid w:val="001C5958"/>
    <w:rsid w:val="001C70B2"/>
    <w:rsid w:val="001D025A"/>
    <w:rsid w:val="001D1774"/>
    <w:rsid w:val="001D30D8"/>
    <w:rsid w:val="001E0F22"/>
    <w:rsid w:val="001E22A7"/>
    <w:rsid w:val="001E2B7D"/>
    <w:rsid w:val="001E3914"/>
    <w:rsid w:val="001E5A18"/>
    <w:rsid w:val="001E5FA5"/>
    <w:rsid w:val="001E6B20"/>
    <w:rsid w:val="001E76B6"/>
    <w:rsid w:val="001F0115"/>
    <w:rsid w:val="001F25BB"/>
    <w:rsid w:val="001F2F6C"/>
    <w:rsid w:val="001F497F"/>
    <w:rsid w:val="001F5F78"/>
    <w:rsid w:val="001F626D"/>
    <w:rsid w:val="001F657E"/>
    <w:rsid w:val="001F7561"/>
    <w:rsid w:val="00200263"/>
    <w:rsid w:val="0020262C"/>
    <w:rsid w:val="002072C6"/>
    <w:rsid w:val="002117B8"/>
    <w:rsid w:val="00213151"/>
    <w:rsid w:val="00215761"/>
    <w:rsid w:val="002167A6"/>
    <w:rsid w:val="00216EE8"/>
    <w:rsid w:val="00217843"/>
    <w:rsid w:val="0022020F"/>
    <w:rsid w:val="00221A51"/>
    <w:rsid w:val="00221B0D"/>
    <w:rsid w:val="00222CF7"/>
    <w:rsid w:val="00230088"/>
    <w:rsid w:val="00232380"/>
    <w:rsid w:val="0023522D"/>
    <w:rsid w:val="00235443"/>
    <w:rsid w:val="0023665C"/>
    <w:rsid w:val="00236B45"/>
    <w:rsid w:val="00236F0A"/>
    <w:rsid w:val="002375B9"/>
    <w:rsid w:val="00237FCE"/>
    <w:rsid w:val="0025034D"/>
    <w:rsid w:val="00251CB7"/>
    <w:rsid w:val="00251F00"/>
    <w:rsid w:val="00256C36"/>
    <w:rsid w:val="00260E81"/>
    <w:rsid w:val="002610CD"/>
    <w:rsid w:val="00261865"/>
    <w:rsid w:val="0026474E"/>
    <w:rsid w:val="00264A4C"/>
    <w:rsid w:val="00267178"/>
    <w:rsid w:val="00270BA5"/>
    <w:rsid w:val="0027364C"/>
    <w:rsid w:val="00273F3C"/>
    <w:rsid w:val="00274752"/>
    <w:rsid w:val="00282713"/>
    <w:rsid w:val="00283928"/>
    <w:rsid w:val="00286031"/>
    <w:rsid w:val="002865E4"/>
    <w:rsid w:val="002879B7"/>
    <w:rsid w:val="0029258D"/>
    <w:rsid w:val="00292DB9"/>
    <w:rsid w:val="0029335E"/>
    <w:rsid w:val="00293748"/>
    <w:rsid w:val="00294100"/>
    <w:rsid w:val="00296659"/>
    <w:rsid w:val="0029688A"/>
    <w:rsid w:val="00296B33"/>
    <w:rsid w:val="00296C79"/>
    <w:rsid w:val="002A221C"/>
    <w:rsid w:val="002A24DC"/>
    <w:rsid w:val="002A27E4"/>
    <w:rsid w:val="002A2867"/>
    <w:rsid w:val="002A5AAD"/>
    <w:rsid w:val="002A6075"/>
    <w:rsid w:val="002A6EF9"/>
    <w:rsid w:val="002B22B7"/>
    <w:rsid w:val="002B417F"/>
    <w:rsid w:val="002B4AA9"/>
    <w:rsid w:val="002B7511"/>
    <w:rsid w:val="002D22DB"/>
    <w:rsid w:val="002D2564"/>
    <w:rsid w:val="002D2EA4"/>
    <w:rsid w:val="002D58FE"/>
    <w:rsid w:val="002D6D09"/>
    <w:rsid w:val="002D746F"/>
    <w:rsid w:val="002E0489"/>
    <w:rsid w:val="002E262D"/>
    <w:rsid w:val="002E30EC"/>
    <w:rsid w:val="002E75B2"/>
    <w:rsid w:val="002F00E9"/>
    <w:rsid w:val="002F0128"/>
    <w:rsid w:val="002F1744"/>
    <w:rsid w:val="002F2082"/>
    <w:rsid w:val="002F227F"/>
    <w:rsid w:val="002F2CB7"/>
    <w:rsid w:val="002F2FFA"/>
    <w:rsid w:val="002F5986"/>
    <w:rsid w:val="002F6AB4"/>
    <w:rsid w:val="00300753"/>
    <w:rsid w:val="00301EE5"/>
    <w:rsid w:val="00302EBF"/>
    <w:rsid w:val="003042EF"/>
    <w:rsid w:val="0030539A"/>
    <w:rsid w:val="00307D85"/>
    <w:rsid w:val="0031087D"/>
    <w:rsid w:val="00310A24"/>
    <w:rsid w:val="00311A43"/>
    <w:rsid w:val="00312CC4"/>
    <w:rsid w:val="00312FC4"/>
    <w:rsid w:val="00314A82"/>
    <w:rsid w:val="003151AD"/>
    <w:rsid w:val="00315ACB"/>
    <w:rsid w:val="00316DA4"/>
    <w:rsid w:val="00317EC3"/>
    <w:rsid w:val="003204F8"/>
    <w:rsid w:val="003244D1"/>
    <w:rsid w:val="00330F98"/>
    <w:rsid w:val="00331D30"/>
    <w:rsid w:val="00332C36"/>
    <w:rsid w:val="00334A30"/>
    <w:rsid w:val="0033538B"/>
    <w:rsid w:val="003379DE"/>
    <w:rsid w:val="00337BB1"/>
    <w:rsid w:val="00337FEA"/>
    <w:rsid w:val="00341C87"/>
    <w:rsid w:val="00345616"/>
    <w:rsid w:val="00353690"/>
    <w:rsid w:val="00353983"/>
    <w:rsid w:val="00354891"/>
    <w:rsid w:val="00354B6A"/>
    <w:rsid w:val="00356E6C"/>
    <w:rsid w:val="00357619"/>
    <w:rsid w:val="003607DB"/>
    <w:rsid w:val="003648F1"/>
    <w:rsid w:val="00364E48"/>
    <w:rsid w:val="00370310"/>
    <w:rsid w:val="00373B51"/>
    <w:rsid w:val="00374BFA"/>
    <w:rsid w:val="00376E86"/>
    <w:rsid w:val="003834FC"/>
    <w:rsid w:val="003841A2"/>
    <w:rsid w:val="003917D2"/>
    <w:rsid w:val="00392C96"/>
    <w:rsid w:val="00393DA1"/>
    <w:rsid w:val="003971DC"/>
    <w:rsid w:val="0039732E"/>
    <w:rsid w:val="00397615"/>
    <w:rsid w:val="00397865"/>
    <w:rsid w:val="003A3020"/>
    <w:rsid w:val="003A344C"/>
    <w:rsid w:val="003A6C43"/>
    <w:rsid w:val="003B270F"/>
    <w:rsid w:val="003B3230"/>
    <w:rsid w:val="003B55B1"/>
    <w:rsid w:val="003B5625"/>
    <w:rsid w:val="003B5CF1"/>
    <w:rsid w:val="003B7863"/>
    <w:rsid w:val="003C00C3"/>
    <w:rsid w:val="003C0A8D"/>
    <w:rsid w:val="003C1BA1"/>
    <w:rsid w:val="003C2A27"/>
    <w:rsid w:val="003C2C44"/>
    <w:rsid w:val="003C7CB9"/>
    <w:rsid w:val="003D2B67"/>
    <w:rsid w:val="003D4EF5"/>
    <w:rsid w:val="003D66A3"/>
    <w:rsid w:val="003E3104"/>
    <w:rsid w:val="003E311B"/>
    <w:rsid w:val="003E337F"/>
    <w:rsid w:val="003E44AE"/>
    <w:rsid w:val="003E5B9E"/>
    <w:rsid w:val="003E6A62"/>
    <w:rsid w:val="003E6F81"/>
    <w:rsid w:val="003F0E3C"/>
    <w:rsid w:val="003F20FF"/>
    <w:rsid w:val="003F3985"/>
    <w:rsid w:val="003F3DD6"/>
    <w:rsid w:val="003F58A0"/>
    <w:rsid w:val="003F70F4"/>
    <w:rsid w:val="00400469"/>
    <w:rsid w:val="0040148E"/>
    <w:rsid w:val="004015B3"/>
    <w:rsid w:val="00401A55"/>
    <w:rsid w:val="00401D57"/>
    <w:rsid w:val="0040234F"/>
    <w:rsid w:val="0040246F"/>
    <w:rsid w:val="00405C60"/>
    <w:rsid w:val="004073D4"/>
    <w:rsid w:val="00407EE7"/>
    <w:rsid w:val="0041133E"/>
    <w:rsid w:val="004126CD"/>
    <w:rsid w:val="00413E5E"/>
    <w:rsid w:val="00414737"/>
    <w:rsid w:val="0041705A"/>
    <w:rsid w:val="00417C71"/>
    <w:rsid w:val="004209FD"/>
    <w:rsid w:val="00422E46"/>
    <w:rsid w:val="004256D5"/>
    <w:rsid w:val="00426A26"/>
    <w:rsid w:val="004305D9"/>
    <w:rsid w:val="00431A82"/>
    <w:rsid w:val="004336B7"/>
    <w:rsid w:val="00434B34"/>
    <w:rsid w:val="00446760"/>
    <w:rsid w:val="00450556"/>
    <w:rsid w:val="004513E3"/>
    <w:rsid w:val="00451B24"/>
    <w:rsid w:val="004561A8"/>
    <w:rsid w:val="00460ABB"/>
    <w:rsid w:val="004623E2"/>
    <w:rsid w:val="00465A2E"/>
    <w:rsid w:val="00466591"/>
    <w:rsid w:val="00466AC1"/>
    <w:rsid w:val="00466BEE"/>
    <w:rsid w:val="0046730E"/>
    <w:rsid w:val="00467A74"/>
    <w:rsid w:val="00467FD7"/>
    <w:rsid w:val="0047327C"/>
    <w:rsid w:val="004734BD"/>
    <w:rsid w:val="00473CBE"/>
    <w:rsid w:val="00474913"/>
    <w:rsid w:val="00475861"/>
    <w:rsid w:val="0047688F"/>
    <w:rsid w:val="00476E61"/>
    <w:rsid w:val="00477274"/>
    <w:rsid w:val="00477A5C"/>
    <w:rsid w:val="0048363D"/>
    <w:rsid w:val="004842CF"/>
    <w:rsid w:val="0048512B"/>
    <w:rsid w:val="0048525F"/>
    <w:rsid w:val="00493FF9"/>
    <w:rsid w:val="00494483"/>
    <w:rsid w:val="00495565"/>
    <w:rsid w:val="004A08DA"/>
    <w:rsid w:val="004A5402"/>
    <w:rsid w:val="004A5662"/>
    <w:rsid w:val="004B28C3"/>
    <w:rsid w:val="004B4804"/>
    <w:rsid w:val="004B4D21"/>
    <w:rsid w:val="004B5DC4"/>
    <w:rsid w:val="004B6FF5"/>
    <w:rsid w:val="004C059C"/>
    <w:rsid w:val="004C1608"/>
    <w:rsid w:val="004C1893"/>
    <w:rsid w:val="004C4DF9"/>
    <w:rsid w:val="004C5937"/>
    <w:rsid w:val="004C6CDA"/>
    <w:rsid w:val="004D1A59"/>
    <w:rsid w:val="004D1D49"/>
    <w:rsid w:val="004D3D29"/>
    <w:rsid w:val="004D466B"/>
    <w:rsid w:val="004D4B32"/>
    <w:rsid w:val="004D5DFF"/>
    <w:rsid w:val="004D65B5"/>
    <w:rsid w:val="004D65D0"/>
    <w:rsid w:val="004E0C40"/>
    <w:rsid w:val="004E2D92"/>
    <w:rsid w:val="004E34F8"/>
    <w:rsid w:val="004E743E"/>
    <w:rsid w:val="004F01CE"/>
    <w:rsid w:val="004F0A86"/>
    <w:rsid w:val="004F1BC9"/>
    <w:rsid w:val="004F202A"/>
    <w:rsid w:val="004F423C"/>
    <w:rsid w:val="005009AF"/>
    <w:rsid w:val="00501734"/>
    <w:rsid w:val="00505BEB"/>
    <w:rsid w:val="005119F9"/>
    <w:rsid w:val="0051215F"/>
    <w:rsid w:val="005131A6"/>
    <w:rsid w:val="005134D3"/>
    <w:rsid w:val="00516CCB"/>
    <w:rsid w:val="005230B6"/>
    <w:rsid w:val="005238BB"/>
    <w:rsid w:val="0052479C"/>
    <w:rsid w:val="005255DC"/>
    <w:rsid w:val="00527292"/>
    <w:rsid w:val="005312A7"/>
    <w:rsid w:val="005325DC"/>
    <w:rsid w:val="0053366F"/>
    <w:rsid w:val="00533D51"/>
    <w:rsid w:val="00534A99"/>
    <w:rsid w:val="005377A9"/>
    <w:rsid w:val="00537DA3"/>
    <w:rsid w:val="005448B4"/>
    <w:rsid w:val="0054536A"/>
    <w:rsid w:val="0054614C"/>
    <w:rsid w:val="00546297"/>
    <w:rsid w:val="00546850"/>
    <w:rsid w:val="00551631"/>
    <w:rsid w:val="00552798"/>
    <w:rsid w:val="00553207"/>
    <w:rsid w:val="00556C44"/>
    <w:rsid w:val="005573AD"/>
    <w:rsid w:val="00560516"/>
    <w:rsid w:val="0056121E"/>
    <w:rsid w:val="005612C9"/>
    <w:rsid w:val="005612FC"/>
    <w:rsid w:val="00561D21"/>
    <w:rsid w:val="00562FDD"/>
    <w:rsid w:val="00564E15"/>
    <w:rsid w:val="005654CF"/>
    <w:rsid w:val="00566EB2"/>
    <w:rsid w:val="005722A4"/>
    <w:rsid w:val="00572C6A"/>
    <w:rsid w:val="0057310D"/>
    <w:rsid w:val="00576666"/>
    <w:rsid w:val="005773DA"/>
    <w:rsid w:val="005779C5"/>
    <w:rsid w:val="0058050A"/>
    <w:rsid w:val="00581810"/>
    <w:rsid w:val="00581A48"/>
    <w:rsid w:val="00582DB7"/>
    <w:rsid w:val="00583556"/>
    <w:rsid w:val="005839EF"/>
    <w:rsid w:val="00584C2A"/>
    <w:rsid w:val="00586CC7"/>
    <w:rsid w:val="005900CD"/>
    <w:rsid w:val="00590CC5"/>
    <w:rsid w:val="00591032"/>
    <w:rsid w:val="005910B3"/>
    <w:rsid w:val="00595200"/>
    <w:rsid w:val="00597525"/>
    <w:rsid w:val="005A2013"/>
    <w:rsid w:val="005A389B"/>
    <w:rsid w:val="005A3A73"/>
    <w:rsid w:val="005A3E40"/>
    <w:rsid w:val="005A4DBA"/>
    <w:rsid w:val="005A74F2"/>
    <w:rsid w:val="005A7A3A"/>
    <w:rsid w:val="005B2DF4"/>
    <w:rsid w:val="005C1601"/>
    <w:rsid w:val="005C5B7B"/>
    <w:rsid w:val="005D4F52"/>
    <w:rsid w:val="005D5034"/>
    <w:rsid w:val="005D7D8A"/>
    <w:rsid w:val="005E0D0C"/>
    <w:rsid w:val="005E0E92"/>
    <w:rsid w:val="005E0F26"/>
    <w:rsid w:val="005E1644"/>
    <w:rsid w:val="005E187F"/>
    <w:rsid w:val="005E3DB0"/>
    <w:rsid w:val="005E5F50"/>
    <w:rsid w:val="005F1D9D"/>
    <w:rsid w:val="005F1ED1"/>
    <w:rsid w:val="005F4746"/>
    <w:rsid w:val="005F7E7D"/>
    <w:rsid w:val="0060148F"/>
    <w:rsid w:val="00601AE0"/>
    <w:rsid w:val="00606E46"/>
    <w:rsid w:val="006105E1"/>
    <w:rsid w:val="00610A8B"/>
    <w:rsid w:val="00610D58"/>
    <w:rsid w:val="006118F3"/>
    <w:rsid w:val="00613D75"/>
    <w:rsid w:val="00616154"/>
    <w:rsid w:val="00621731"/>
    <w:rsid w:val="00622EB6"/>
    <w:rsid w:val="00623B66"/>
    <w:rsid w:val="00630897"/>
    <w:rsid w:val="00630B63"/>
    <w:rsid w:val="006323F1"/>
    <w:rsid w:val="00632ED1"/>
    <w:rsid w:val="006337B8"/>
    <w:rsid w:val="00634B3C"/>
    <w:rsid w:val="00634D58"/>
    <w:rsid w:val="006362F1"/>
    <w:rsid w:val="00636AE9"/>
    <w:rsid w:val="00640AA5"/>
    <w:rsid w:val="00643E69"/>
    <w:rsid w:val="006445D5"/>
    <w:rsid w:val="00650021"/>
    <w:rsid w:val="006505C8"/>
    <w:rsid w:val="00652D86"/>
    <w:rsid w:val="0065768C"/>
    <w:rsid w:val="00657E47"/>
    <w:rsid w:val="0066041F"/>
    <w:rsid w:val="00662EAA"/>
    <w:rsid w:val="00663298"/>
    <w:rsid w:val="00664D91"/>
    <w:rsid w:val="00667302"/>
    <w:rsid w:val="0066791E"/>
    <w:rsid w:val="006725D6"/>
    <w:rsid w:val="00673606"/>
    <w:rsid w:val="0067402E"/>
    <w:rsid w:val="00677218"/>
    <w:rsid w:val="00677453"/>
    <w:rsid w:val="006811D6"/>
    <w:rsid w:val="006827F8"/>
    <w:rsid w:val="006835C6"/>
    <w:rsid w:val="00685028"/>
    <w:rsid w:val="006871FC"/>
    <w:rsid w:val="00687575"/>
    <w:rsid w:val="00687A88"/>
    <w:rsid w:val="006904CA"/>
    <w:rsid w:val="0069071E"/>
    <w:rsid w:val="00690ED4"/>
    <w:rsid w:val="006923F1"/>
    <w:rsid w:val="00693AE7"/>
    <w:rsid w:val="00693DEA"/>
    <w:rsid w:val="00695AF2"/>
    <w:rsid w:val="00696FE1"/>
    <w:rsid w:val="00697361"/>
    <w:rsid w:val="006A1F61"/>
    <w:rsid w:val="006A3C47"/>
    <w:rsid w:val="006A461E"/>
    <w:rsid w:val="006A4DAA"/>
    <w:rsid w:val="006A780B"/>
    <w:rsid w:val="006B1568"/>
    <w:rsid w:val="006B3B24"/>
    <w:rsid w:val="006B43EB"/>
    <w:rsid w:val="006B5D4A"/>
    <w:rsid w:val="006C0019"/>
    <w:rsid w:val="006C0C6D"/>
    <w:rsid w:val="006C16DF"/>
    <w:rsid w:val="006C2F27"/>
    <w:rsid w:val="006C4431"/>
    <w:rsid w:val="006C66DD"/>
    <w:rsid w:val="006D056C"/>
    <w:rsid w:val="006D0BAD"/>
    <w:rsid w:val="006D1938"/>
    <w:rsid w:val="006D29A5"/>
    <w:rsid w:val="006D3C40"/>
    <w:rsid w:val="006D491E"/>
    <w:rsid w:val="006D5112"/>
    <w:rsid w:val="006D543A"/>
    <w:rsid w:val="006D71EA"/>
    <w:rsid w:val="006D7B66"/>
    <w:rsid w:val="006E0BD0"/>
    <w:rsid w:val="006E2303"/>
    <w:rsid w:val="006E244A"/>
    <w:rsid w:val="006E3C30"/>
    <w:rsid w:val="006E526E"/>
    <w:rsid w:val="006E66B9"/>
    <w:rsid w:val="006E712B"/>
    <w:rsid w:val="006F2BF1"/>
    <w:rsid w:val="006F3CFD"/>
    <w:rsid w:val="007006A6"/>
    <w:rsid w:val="00704D2B"/>
    <w:rsid w:val="00707355"/>
    <w:rsid w:val="00711152"/>
    <w:rsid w:val="00713D40"/>
    <w:rsid w:val="00714283"/>
    <w:rsid w:val="0071650F"/>
    <w:rsid w:val="0072039D"/>
    <w:rsid w:val="00722A47"/>
    <w:rsid w:val="00725F71"/>
    <w:rsid w:val="0072673B"/>
    <w:rsid w:val="0072787F"/>
    <w:rsid w:val="0073078C"/>
    <w:rsid w:val="00734A8D"/>
    <w:rsid w:val="0073522A"/>
    <w:rsid w:val="0073682E"/>
    <w:rsid w:val="00737AF2"/>
    <w:rsid w:val="00743C16"/>
    <w:rsid w:val="00744A27"/>
    <w:rsid w:val="00744A4D"/>
    <w:rsid w:val="00747CB8"/>
    <w:rsid w:val="00750502"/>
    <w:rsid w:val="00751FBB"/>
    <w:rsid w:val="007531C2"/>
    <w:rsid w:val="00753CB9"/>
    <w:rsid w:val="007540F0"/>
    <w:rsid w:val="00754A28"/>
    <w:rsid w:val="00755624"/>
    <w:rsid w:val="00756C25"/>
    <w:rsid w:val="00763846"/>
    <w:rsid w:val="00763B54"/>
    <w:rsid w:val="00765035"/>
    <w:rsid w:val="0076569E"/>
    <w:rsid w:val="00766EF0"/>
    <w:rsid w:val="007674BF"/>
    <w:rsid w:val="00773B79"/>
    <w:rsid w:val="00774BC1"/>
    <w:rsid w:val="007760FE"/>
    <w:rsid w:val="0077631E"/>
    <w:rsid w:val="007769EB"/>
    <w:rsid w:val="00776B7D"/>
    <w:rsid w:val="007779CB"/>
    <w:rsid w:val="007808BF"/>
    <w:rsid w:val="00781763"/>
    <w:rsid w:val="00783D73"/>
    <w:rsid w:val="00784652"/>
    <w:rsid w:val="00784763"/>
    <w:rsid w:val="00785272"/>
    <w:rsid w:val="00786376"/>
    <w:rsid w:val="00787388"/>
    <w:rsid w:val="00796A3B"/>
    <w:rsid w:val="0079790E"/>
    <w:rsid w:val="007A16D2"/>
    <w:rsid w:val="007A2927"/>
    <w:rsid w:val="007A3789"/>
    <w:rsid w:val="007A5ECF"/>
    <w:rsid w:val="007A701E"/>
    <w:rsid w:val="007A757C"/>
    <w:rsid w:val="007A7876"/>
    <w:rsid w:val="007B0488"/>
    <w:rsid w:val="007B15F6"/>
    <w:rsid w:val="007B1A4C"/>
    <w:rsid w:val="007B2651"/>
    <w:rsid w:val="007B4831"/>
    <w:rsid w:val="007B4838"/>
    <w:rsid w:val="007B4ADD"/>
    <w:rsid w:val="007B4B7B"/>
    <w:rsid w:val="007B5205"/>
    <w:rsid w:val="007B6165"/>
    <w:rsid w:val="007B700C"/>
    <w:rsid w:val="007B7E56"/>
    <w:rsid w:val="007C005A"/>
    <w:rsid w:val="007C006B"/>
    <w:rsid w:val="007C0EFC"/>
    <w:rsid w:val="007C386F"/>
    <w:rsid w:val="007C3C15"/>
    <w:rsid w:val="007C4BE7"/>
    <w:rsid w:val="007C5352"/>
    <w:rsid w:val="007C6B2F"/>
    <w:rsid w:val="007D0AF2"/>
    <w:rsid w:val="007D25F8"/>
    <w:rsid w:val="007D28FE"/>
    <w:rsid w:val="007D2E8F"/>
    <w:rsid w:val="007D69A1"/>
    <w:rsid w:val="007D6FD9"/>
    <w:rsid w:val="007E01F8"/>
    <w:rsid w:val="007E2029"/>
    <w:rsid w:val="007E2CE1"/>
    <w:rsid w:val="007E376A"/>
    <w:rsid w:val="007E71DE"/>
    <w:rsid w:val="007E7D28"/>
    <w:rsid w:val="007F0216"/>
    <w:rsid w:val="007F3812"/>
    <w:rsid w:val="007F6DCA"/>
    <w:rsid w:val="007F7C9C"/>
    <w:rsid w:val="00800981"/>
    <w:rsid w:val="00801434"/>
    <w:rsid w:val="00801EC4"/>
    <w:rsid w:val="0080417B"/>
    <w:rsid w:val="0080507C"/>
    <w:rsid w:val="00807559"/>
    <w:rsid w:val="0081216B"/>
    <w:rsid w:val="0081434B"/>
    <w:rsid w:val="00815FB8"/>
    <w:rsid w:val="00816572"/>
    <w:rsid w:val="008166CF"/>
    <w:rsid w:val="0082102C"/>
    <w:rsid w:val="0082140D"/>
    <w:rsid w:val="0082212A"/>
    <w:rsid w:val="008227F0"/>
    <w:rsid w:val="008231FC"/>
    <w:rsid w:val="00823631"/>
    <w:rsid w:val="00823735"/>
    <w:rsid w:val="00827817"/>
    <w:rsid w:val="00830411"/>
    <w:rsid w:val="00831A1C"/>
    <w:rsid w:val="008322D5"/>
    <w:rsid w:val="00832309"/>
    <w:rsid w:val="00833D41"/>
    <w:rsid w:val="00835A7F"/>
    <w:rsid w:val="008376B4"/>
    <w:rsid w:val="00837B5C"/>
    <w:rsid w:val="00841F0D"/>
    <w:rsid w:val="008435E4"/>
    <w:rsid w:val="00845E52"/>
    <w:rsid w:val="00847E1D"/>
    <w:rsid w:val="008526B3"/>
    <w:rsid w:val="008535FF"/>
    <w:rsid w:val="00854038"/>
    <w:rsid w:val="00854FD5"/>
    <w:rsid w:val="0085582F"/>
    <w:rsid w:val="00864062"/>
    <w:rsid w:val="00865603"/>
    <w:rsid w:val="00866B23"/>
    <w:rsid w:val="0087040B"/>
    <w:rsid w:val="00872969"/>
    <w:rsid w:val="00875150"/>
    <w:rsid w:val="00877044"/>
    <w:rsid w:val="00882B24"/>
    <w:rsid w:val="00885153"/>
    <w:rsid w:val="008928BB"/>
    <w:rsid w:val="00894D9D"/>
    <w:rsid w:val="00895444"/>
    <w:rsid w:val="00896B0F"/>
    <w:rsid w:val="008979FB"/>
    <w:rsid w:val="00897F7E"/>
    <w:rsid w:val="008A090E"/>
    <w:rsid w:val="008A1045"/>
    <w:rsid w:val="008A1FC2"/>
    <w:rsid w:val="008A2E4B"/>
    <w:rsid w:val="008A30E9"/>
    <w:rsid w:val="008A461C"/>
    <w:rsid w:val="008A66D6"/>
    <w:rsid w:val="008A7D9D"/>
    <w:rsid w:val="008B027D"/>
    <w:rsid w:val="008B08D8"/>
    <w:rsid w:val="008B4202"/>
    <w:rsid w:val="008B4A5A"/>
    <w:rsid w:val="008B4DEB"/>
    <w:rsid w:val="008C23B7"/>
    <w:rsid w:val="008C6DF9"/>
    <w:rsid w:val="008C7494"/>
    <w:rsid w:val="008D1B7F"/>
    <w:rsid w:val="008D1BF5"/>
    <w:rsid w:val="008D2F2D"/>
    <w:rsid w:val="008D360A"/>
    <w:rsid w:val="008E0D22"/>
    <w:rsid w:val="008E11DF"/>
    <w:rsid w:val="008E2005"/>
    <w:rsid w:val="008E315E"/>
    <w:rsid w:val="008E40CC"/>
    <w:rsid w:val="008E61B8"/>
    <w:rsid w:val="008E6471"/>
    <w:rsid w:val="008E6B94"/>
    <w:rsid w:val="008E7142"/>
    <w:rsid w:val="008F0B12"/>
    <w:rsid w:val="008F16BC"/>
    <w:rsid w:val="008F3583"/>
    <w:rsid w:val="008F656B"/>
    <w:rsid w:val="008F6D71"/>
    <w:rsid w:val="008F79D5"/>
    <w:rsid w:val="008F7F66"/>
    <w:rsid w:val="009008A4"/>
    <w:rsid w:val="00902A7D"/>
    <w:rsid w:val="009057D3"/>
    <w:rsid w:val="00913AE1"/>
    <w:rsid w:val="00913C24"/>
    <w:rsid w:val="00913D15"/>
    <w:rsid w:val="00917ADE"/>
    <w:rsid w:val="009207BF"/>
    <w:rsid w:val="00923044"/>
    <w:rsid w:val="00923ABD"/>
    <w:rsid w:val="00924A2B"/>
    <w:rsid w:val="0092664B"/>
    <w:rsid w:val="009269F7"/>
    <w:rsid w:val="009307E8"/>
    <w:rsid w:val="00930A43"/>
    <w:rsid w:val="00931F58"/>
    <w:rsid w:val="009331D7"/>
    <w:rsid w:val="00934221"/>
    <w:rsid w:val="0093484C"/>
    <w:rsid w:val="0093577B"/>
    <w:rsid w:val="009359CB"/>
    <w:rsid w:val="009361FB"/>
    <w:rsid w:val="0093630C"/>
    <w:rsid w:val="00940CC9"/>
    <w:rsid w:val="009429FC"/>
    <w:rsid w:val="00942EA5"/>
    <w:rsid w:val="00950093"/>
    <w:rsid w:val="009519C6"/>
    <w:rsid w:val="009528FD"/>
    <w:rsid w:val="009619AD"/>
    <w:rsid w:val="0096351D"/>
    <w:rsid w:val="00963C35"/>
    <w:rsid w:val="009669B7"/>
    <w:rsid w:val="009711BC"/>
    <w:rsid w:val="00971F39"/>
    <w:rsid w:val="0097306C"/>
    <w:rsid w:val="009735A7"/>
    <w:rsid w:val="00975E31"/>
    <w:rsid w:val="009762A0"/>
    <w:rsid w:val="00981A83"/>
    <w:rsid w:val="00982501"/>
    <w:rsid w:val="00982723"/>
    <w:rsid w:val="00990422"/>
    <w:rsid w:val="009928A1"/>
    <w:rsid w:val="00993B2A"/>
    <w:rsid w:val="009A129F"/>
    <w:rsid w:val="009A1384"/>
    <w:rsid w:val="009A1419"/>
    <w:rsid w:val="009A21A5"/>
    <w:rsid w:val="009A293D"/>
    <w:rsid w:val="009A2F09"/>
    <w:rsid w:val="009A3605"/>
    <w:rsid w:val="009A38D7"/>
    <w:rsid w:val="009A39D4"/>
    <w:rsid w:val="009A419B"/>
    <w:rsid w:val="009A44AE"/>
    <w:rsid w:val="009A49A7"/>
    <w:rsid w:val="009A5815"/>
    <w:rsid w:val="009A6284"/>
    <w:rsid w:val="009B015E"/>
    <w:rsid w:val="009B0564"/>
    <w:rsid w:val="009B0BD0"/>
    <w:rsid w:val="009B16A6"/>
    <w:rsid w:val="009B3046"/>
    <w:rsid w:val="009B4EE1"/>
    <w:rsid w:val="009B752B"/>
    <w:rsid w:val="009C2EBC"/>
    <w:rsid w:val="009C3656"/>
    <w:rsid w:val="009C5422"/>
    <w:rsid w:val="009C5C4C"/>
    <w:rsid w:val="009C694F"/>
    <w:rsid w:val="009D2463"/>
    <w:rsid w:val="009E0441"/>
    <w:rsid w:val="009E5332"/>
    <w:rsid w:val="009E5666"/>
    <w:rsid w:val="009F026B"/>
    <w:rsid w:val="009F0E39"/>
    <w:rsid w:val="009F21BF"/>
    <w:rsid w:val="009F5D9D"/>
    <w:rsid w:val="00A011D7"/>
    <w:rsid w:val="00A02973"/>
    <w:rsid w:val="00A03AD4"/>
    <w:rsid w:val="00A03BB7"/>
    <w:rsid w:val="00A10B1B"/>
    <w:rsid w:val="00A1110B"/>
    <w:rsid w:val="00A1134E"/>
    <w:rsid w:val="00A15CC7"/>
    <w:rsid w:val="00A17222"/>
    <w:rsid w:val="00A2248A"/>
    <w:rsid w:val="00A2250E"/>
    <w:rsid w:val="00A237D1"/>
    <w:rsid w:val="00A2692C"/>
    <w:rsid w:val="00A26962"/>
    <w:rsid w:val="00A27D99"/>
    <w:rsid w:val="00A27E05"/>
    <w:rsid w:val="00A30EF0"/>
    <w:rsid w:val="00A3627B"/>
    <w:rsid w:val="00A3717B"/>
    <w:rsid w:val="00A4030F"/>
    <w:rsid w:val="00A4067C"/>
    <w:rsid w:val="00A41A15"/>
    <w:rsid w:val="00A42673"/>
    <w:rsid w:val="00A4517B"/>
    <w:rsid w:val="00A45483"/>
    <w:rsid w:val="00A517E3"/>
    <w:rsid w:val="00A57ECE"/>
    <w:rsid w:val="00A57FC7"/>
    <w:rsid w:val="00A63026"/>
    <w:rsid w:val="00A65A37"/>
    <w:rsid w:val="00A664A4"/>
    <w:rsid w:val="00A70052"/>
    <w:rsid w:val="00A72AD6"/>
    <w:rsid w:val="00A7388B"/>
    <w:rsid w:val="00A80A72"/>
    <w:rsid w:val="00A820F3"/>
    <w:rsid w:val="00A82537"/>
    <w:rsid w:val="00A83E9E"/>
    <w:rsid w:val="00A937EB"/>
    <w:rsid w:val="00A951FB"/>
    <w:rsid w:val="00AA0DB8"/>
    <w:rsid w:val="00AA15B8"/>
    <w:rsid w:val="00AA3272"/>
    <w:rsid w:val="00AA67BE"/>
    <w:rsid w:val="00AA6A96"/>
    <w:rsid w:val="00AB0FDE"/>
    <w:rsid w:val="00AB1A37"/>
    <w:rsid w:val="00AB56C9"/>
    <w:rsid w:val="00AB6BEA"/>
    <w:rsid w:val="00AC0690"/>
    <w:rsid w:val="00AC1206"/>
    <w:rsid w:val="00AC3974"/>
    <w:rsid w:val="00AD0C7E"/>
    <w:rsid w:val="00AD150C"/>
    <w:rsid w:val="00AD5AFB"/>
    <w:rsid w:val="00AD621F"/>
    <w:rsid w:val="00AE0492"/>
    <w:rsid w:val="00AE11DA"/>
    <w:rsid w:val="00AE1994"/>
    <w:rsid w:val="00AE675C"/>
    <w:rsid w:val="00AF0EAD"/>
    <w:rsid w:val="00AF1514"/>
    <w:rsid w:val="00AF359D"/>
    <w:rsid w:val="00AF3AF9"/>
    <w:rsid w:val="00AF3E8C"/>
    <w:rsid w:val="00B01E71"/>
    <w:rsid w:val="00B026A1"/>
    <w:rsid w:val="00B02B99"/>
    <w:rsid w:val="00B02D9C"/>
    <w:rsid w:val="00B10DFF"/>
    <w:rsid w:val="00B112F9"/>
    <w:rsid w:val="00B1149C"/>
    <w:rsid w:val="00B12D38"/>
    <w:rsid w:val="00B135A6"/>
    <w:rsid w:val="00B14235"/>
    <w:rsid w:val="00B1506A"/>
    <w:rsid w:val="00B20A76"/>
    <w:rsid w:val="00B225AE"/>
    <w:rsid w:val="00B250FE"/>
    <w:rsid w:val="00B25268"/>
    <w:rsid w:val="00B253B3"/>
    <w:rsid w:val="00B32D32"/>
    <w:rsid w:val="00B32D60"/>
    <w:rsid w:val="00B33F4B"/>
    <w:rsid w:val="00B3445D"/>
    <w:rsid w:val="00B36B62"/>
    <w:rsid w:val="00B37845"/>
    <w:rsid w:val="00B4211F"/>
    <w:rsid w:val="00B42168"/>
    <w:rsid w:val="00B42893"/>
    <w:rsid w:val="00B42A86"/>
    <w:rsid w:val="00B43393"/>
    <w:rsid w:val="00B44BE2"/>
    <w:rsid w:val="00B51321"/>
    <w:rsid w:val="00B52BFF"/>
    <w:rsid w:val="00B532FC"/>
    <w:rsid w:val="00B551AB"/>
    <w:rsid w:val="00B57234"/>
    <w:rsid w:val="00B614B0"/>
    <w:rsid w:val="00B63B5B"/>
    <w:rsid w:val="00B64E95"/>
    <w:rsid w:val="00B64F56"/>
    <w:rsid w:val="00B65E98"/>
    <w:rsid w:val="00B667E9"/>
    <w:rsid w:val="00B701A1"/>
    <w:rsid w:val="00B71BFF"/>
    <w:rsid w:val="00B72389"/>
    <w:rsid w:val="00B72FC8"/>
    <w:rsid w:val="00B80905"/>
    <w:rsid w:val="00B80A7A"/>
    <w:rsid w:val="00B823F1"/>
    <w:rsid w:val="00B83C86"/>
    <w:rsid w:val="00B87F1E"/>
    <w:rsid w:val="00B901A6"/>
    <w:rsid w:val="00B906BF"/>
    <w:rsid w:val="00B91E85"/>
    <w:rsid w:val="00B933D8"/>
    <w:rsid w:val="00B94578"/>
    <w:rsid w:val="00B95A2A"/>
    <w:rsid w:val="00BA38E0"/>
    <w:rsid w:val="00BA42AF"/>
    <w:rsid w:val="00BA506D"/>
    <w:rsid w:val="00BB37E7"/>
    <w:rsid w:val="00BB460E"/>
    <w:rsid w:val="00BB48CC"/>
    <w:rsid w:val="00BB5890"/>
    <w:rsid w:val="00BB7D51"/>
    <w:rsid w:val="00BC1C55"/>
    <w:rsid w:val="00BC29F3"/>
    <w:rsid w:val="00BC52E7"/>
    <w:rsid w:val="00BD024A"/>
    <w:rsid w:val="00BD0419"/>
    <w:rsid w:val="00BD1168"/>
    <w:rsid w:val="00BD33AC"/>
    <w:rsid w:val="00BD3B98"/>
    <w:rsid w:val="00BD4C32"/>
    <w:rsid w:val="00BD7294"/>
    <w:rsid w:val="00BE04D7"/>
    <w:rsid w:val="00BE19BF"/>
    <w:rsid w:val="00BE2881"/>
    <w:rsid w:val="00BE2B3C"/>
    <w:rsid w:val="00BE3BA7"/>
    <w:rsid w:val="00BE4B09"/>
    <w:rsid w:val="00BE6725"/>
    <w:rsid w:val="00BE6959"/>
    <w:rsid w:val="00BF0301"/>
    <w:rsid w:val="00BF3469"/>
    <w:rsid w:val="00BF6766"/>
    <w:rsid w:val="00BF68B4"/>
    <w:rsid w:val="00BF7F79"/>
    <w:rsid w:val="00C0254B"/>
    <w:rsid w:val="00C06587"/>
    <w:rsid w:val="00C133AE"/>
    <w:rsid w:val="00C13CBD"/>
    <w:rsid w:val="00C1501D"/>
    <w:rsid w:val="00C16207"/>
    <w:rsid w:val="00C21280"/>
    <w:rsid w:val="00C22150"/>
    <w:rsid w:val="00C2377B"/>
    <w:rsid w:val="00C242F5"/>
    <w:rsid w:val="00C2566A"/>
    <w:rsid w:val="00C3117A"/>
    <w:rsid w:val="00C314C5"/>
    <w:rsid w:val="00C319CE"/>
    <w:rsid w:val="00C3225E"/>
    <w:rsid w:val="00C3329C"/>
    <w:rsid w:val="00C415CE"/>
    <w:rsid w:val="00C418ED"/>
    <w:rsid w:val="00C419D8"/>
    <w:rsid w:val="00C42FBD"/>
    <w:rsid w:val="00C4763C"/>
    <w:rsid w:val="00C47A50"/>
    <w:rsid w:val="00C51800"/>
    <w:rsid w:val="00C522DE"/>
    <w:rsid w:val="00C5612E"/>
    <w:rsid w:val="00C57E8E"/>
    <w:rsid w:val="00C65565"/>
    <w:rsid w:val="00C65613"/>
    <w:rsid w:val="00C674C8"/>
    <w:rsid w:val="00C70726"/>
    <w:rsid w:val="00C70B4B"/>
    <w:rsid w:val="00C74EC7"/>
    <w:rsid w:val="00C77EDB"/>
    <w:rsid w:val="00C8362D"/>
    <w:rsid w:val="00C83F36"/>
    <w:rsid w:val="00C85259"/>
    <w:rsid w:val="00C875F7"/>
    <w:rsid w:val="00C879E6"/>
    <w:rsid w:val="00C87CFA"/>
    <w:rsid w:val="00C9011C"/>
    <w:rsid w:val="00C913F5"/>
    <w:rsid w:val="00C923C8"/>
    <w:rsid w:val="00C93075"/>
    <w:rsid w:val="00C94149"/>
    <w:rsid w:val="00C9465A"/>
    <w:rsid w:val="00C9714E"/>
    <w:rsid w:val="00CA12B7"/>
    <w:rsid w:val="00CA2A57"/>
    <w:rsid w:val="00CA6655"/>
    <w:rsid w:val="00CA66C8"/>
    <w:rsid w:val="00CA7F41"/>
    <w:rsid w:val="00CB0D9E"/>
    <w:rsid w:val="00CB1B0D"/>
    <w:rsid w:val="00CB3CD7"/>
    <w:rsid w:val="00CB4A78"/>
    <w:rsid w:val="00CB62FB"/>
    <w:rsid w:val="00CB7821"/>
    <w:rsid w:val="00CC68DB"/>
    <w:rsid w:val="00CC7EA7"/>
    <w:rsid w:val="00CD0B9C"/>
    <w:rsid w:val="00CD5A37"/>
    <w:rsid w:val="00CD608E"/>
    <w:rsid w:val="00CE0BF4"/>
    <w:rsid w:val="00CE240C"/>
    <w:rsid w:val="00CE338A"/>
    <w:rsid w:val="00CE7C74"/>
    <w:rsid w:val="00CF1625"/>
    <w:rsid w:val="00CF2A9E"/>
    <w:rsid w:val="00CF35B0"/>
    <w:rsid w:val="00CF3691"/>
    <w:rsid w:val="00CF3D73"/>
    <w:rsid w:val="00CF7AC3"/>
    <w:rsid w:val="00CF7ECE"/>
    <w:rsid w:val="00D0282D"/>
    <w:rsid w:val="00D031CC"/>
    <w:rsid w:val="00D034BC"/>
    <w:rsid w:val="00D0384F"/>
    <w:rsid w:val="00D044D3"/>
    <w:rsid w:val="00D135EF"/>
    <w:rsid w:val="00D1499C"/>
    <w:rsid w:val="00D151E3"/>
    <w:rsid w:val="00D157F0"/>
    <w:rsid w:val="00D161B5"/>
    <w:rsid w:val="00D206EF"/>
    <w:rsid w:val="00D2168E"/>
    <w:rsid w:val="00D235E2"/>
    <w:rsid w:val="00D244CD"/>
    <w:rsid w:val="00D25BBA"/>
    <w:rsid w:val="00D27A86"/>
    <w:rsid w:val="00D30883"/>
    <w:rsid w:val="00D31829"/>
    <w:rsid w:val="00D31B1D"/>
    <w:rsid w:val="00D35076"/>
    <w:rsid w:val="00D405AF"/>
    <w:rsid w:val="00D411F1"/>
    <w:rsid w:val="00D436D1"/>
    <w:rsid w:val="00D43D41"/>
    <w:rsid w:val="00D43FB8"/>
    <w:rsid w:val="00D454D4"/>
    <w:rsid w:val="00D4648E"/>
    <w:rsid w:val="00D5366B"/>
    <w:rsid w:val="00D536E4"/>
    <w:rsid w:val="00D54B03"/>
    <w:rsid w:val="00D56F2D"/>
    <w:rsid w:val="00D57433"/>
    <w:rsid w:val="00D579AD"/>
    <w:rsid w:val="00D6241B"/>
    <w:rsid w:val="00D62657"/>
    <w:rsid w:val="00D62818"/>
    <w:rsid w:val="00D63731"/>
    <w:rsid w:val="00D63E47"/>
    <w:rsid w:val="00D64D04"/>
    <w:rsid w:val="00D64E83"/>
    <w:rsid w:val="00D65608"/>
    <w:rsid w:val="00D65A34"/>
    <w:rsid w:val="00D67174"/>
    <w:rsid w:val="00D6762C"/>
    <w:rsid w:val="00D7179D"/>
    <w:rsid w:val="00D718D3"/>
    <w:rsid w:val="00D76572"/>
    <w:rsid w:val="00D7701D"/>
    <w:rsid w:val="00D80408"/>
    <w:rsid w:val="00D823FE"/>
    <w:rsid w:val="00D872A9"/>
    <w:rsid w:val="00D95835"/>
    <w:rsid w:val="00DA0BFD"/>
    <w:rsid w:val="00DA1116"/>
    <w:rsid w:val="00DA435C"/>
    <w:rsid w:val="00DA45D7"/>
    <w:rsid w:val="00DA5C08"/>
    <w:rsid w:val="00DA692F"/>
    <w:rsid w:val="00DA73D8"/>
    <w:rsid w:val="00DB0CBB"/>
    <w:rsid w:val="00DB2ABD"/>
    <w:rsid w:val="00DB5745"/>
    <w:rsid w:val="00DB5BA3"/>
    <w:rsid w:val="00DB6EBF"/>
    <w:rsid w:val="00DC1F56"/>
    <w:rsid w:val="00DC222F"/>
    <w:rsid w:val="00DC2507"/>
    <w:rsid w:val="00DC3A02"/>
    <w:rsid w:val="00DC6B44"/>
    <w:rsid w:val="00DC794F"/>
    <w:rsid w:val="00DD04B5"/>
    <w:rsid w:val="00DD18C8"/>
    <w:rsid w:val="00DD3540"/>
    <w:rsid w:val="00DD4A52"/>
    <w:rsid w:val="00DD4B3C"/>
    <w:rsid w:val="00DD6F78"/>
    <w:rsid w:val="00DD7101"/>
    <w:rsid w:val="00DD71C7"/>
    <w:rsid w:val="00DD76F0"/>
    <w:rsid w:val="00DE08BB"/>
    <w:rsid w:val="00DE16E4"/>
    <w:rsid w:val="00DE3943"/>
    <w:rsid w:val="00DE545F"/>
    <w:rsid w:val="00DE5F5B"/>
    <w:rsid w:val="00DE7772"/>
    <w:rsid w:val="00DE7BCB"/>
    <w:rsid w:val="00DF2A20"/>
    <w:rsid w:val="00DF460A"/>
    <w:rsid w:val="00DF5F85"/>
    <w:rsid w:val="00DF7D09"/>
    <w:rsid w:val="00E00A69"/>
    <w:rsid w:val="00E02F77"/>
    <w:rsid w:val="00E0329C"/>
    <w:rsid w:val="00E0427F"/>
    <w:rsid w:val="00E103F3"/>
    <w:rsid w:val="00E132F2"/>
    <w:rsid w:val="00E1768B"/>
    <w:rsid w:val="00E20A91"/>
    <w:rsid w:val="00E21B2F"/>
    <w:rsid w:val="00E21E21"/>
    <w:rsid w:val="00E221F9"/>
    <w:rsid w:val="00E22889"/>
    <w:rsid w:val="00E22DA1"/>
    <w:rsid w:val="00E24028"/>
    <w:rsid w:val="00E305F8"/>
    <w:rsid w:val="00E30DCF"/>
    <w:rsid w:val="00E31038"/>
    <w:rsid w:val="00E31C60"/>
    <w:rsid w:val="00E34BE0"/>
    <w:rsid w:val="00E3566E"/>
    <w:rsid w:val="00E3690B"/>
    <w:rsid w:val="00E36DCC"/>
    <w:rsid w:val="00E40969"/>
    <w:rsid w:val="00E41492"/>
    <w:rsid w:val="00E45005"/>
    <w:rsid w:val="00E466CC"/>
    <w:rsid w:val="00E4712C"/>
    <w:rsid w:val="00E52140"/>
    <w:rsid w:val="00E52C26"/>
    <w:rsid w:val="00E532DD"/>
    <w:rsid w:val="00E53622"/>
    <w:rsid w:val="00E57425"/>
    <w:rsid w:val="00E60EDB"/>
    <w:rsid w:val="00E619DC"/>
    <w:rsid w:val="00E62968"/>
    <w:rsid w:val="00E62B31"/>
    <w:rsid w:val="00E64259"/>
    <w:rsid w:val="00E70EF4"/>
    <w:rsid w:val="00E73596"/>
    <w:rsid w:val="00E753D2"/>
    <w:rsid w:val="00E75B0C"/>
    <w:rsid w:val="00E77EA2"/>
    <w:rsid w:val="00E82B3C"/>
    <w:rsid w:val="00E8312B"/>
    <w:rsid w:val="00E90B65"/>
    <w:rsid w:val="00E9103B"/>
    <w:rsid w:val="00E911AF"/>
    <w:rsid w:val="00E91977"/>
    <w:rsid w:val="00E925BB"/>
    <w:rsid w:val="00E94A82"/>
    <w:rsid w:val="00E94B80"/>
    <w:rsid w:val="00E96190"/>
    <w:rsid w:val="00E969F9"/>
    <w:rsid w:val="00EA0FC9"/>
    <w:rsid w:val="00EA6804"/>
    <w:rsid w:val="00EA77A3"/>
    <w:rsid w:val="00EB42A4"/>
    <w:rsid w:val="00EB4310"/>
    <w:rsid w:val="00EB45C3"/>
    <w:rsid w:val="00EB7363"/>
    <w:rsid w:val="00EB79E5"/>
    <w:rsid w:val="00EC0819"/>
    <w:rsid w:val="00EC175F"/>
    <w:rsid w:val="00EC1E79"/>
    <w:rsid w:val="00EC4AE9"/>
    <w:rsid w:val="00EC7E49"/>
    <w:rsid w:val="00ED1ED8"/>
    <w:rsid w:val="00ED25ED"/>
    <w:rsid w:val="00ED41C4"/>
    <w:rsid w:val="00ED425C"/>
    <w:rsid w:val="00ED6772"/>
    <w:rsid w:val="00EE0575"/>
    <w:rsid w:val="00EE4982"/>
    <w:rsid w:val="00EE73E7"/>
    <w:rsid w:val="00EF21D0"/>
    <w:rsid w:val="00EF3EE9"/>
    <w:rsid w:val="00EF4E27"/>
    <w:rsid w:val="00EF5DBB"/>
    <w:rsid w:val="00EF6F38"/>
    <w:rsid w:val="00F01BA7"/>
    <w:rsid w:val="00F01F1B"/>
    <w:rsid w:val="00F02002"/>
    <w:rsid w:val="00F03485"/>
    <w:rsid w:val="00F07101"/>
    <w:rsid w:val="00F11B01"/>
    <w:rsid w:val="00F12A6E"/>
    <w:rsid w:val="00F13898"/>
    <w:rsid w:val="00F1399E"/>
    <w:rsid w:val="00F24BBA"/>
    <w:rsid w:val="00F24D89"/>
    <w:rsid w:val="00F257CC"/>
    <w:rsid w:val="00F25A3F"/>
    <w:rsid w:val="00F31980"/>
    <w:rsid w:val="00F3448A"/>
    <w:rsid w:val="00F347C6"/>
    <w:rsid w:val="00F354F7"/>
    <w:rsid w:val="00F37D33"/>
    <w:rsid w:val="00F4097D"/>
    <w:rsid w:val="00F424BA"/>
    <w:rsid w:val="00F4260F"/>
    <w:rsid w:val="00F454A0"/>
    <w:rsid w:val="00F47021"/>
    <w:rsid w:val="00F5405B"/>
    <w:rsid w:val="00F55DD2"/>
    <w:rsid w:val="00F57655"/>
    <w:rsid w:val="00F57EA2"/>
    <w:rsid w:val="00F60CAC"/>
    <w:rsid w:val="00F62BC8"/>
    <w:rsid w:val="00F646DF"/>
    <w:rsid w:val="00F65232"/>
    <w:rsid w:val="00F656D2"/>
    <w:rsid w:val="00F6579F"/>
    <w:rsid w:val="00F70268"/>
    <w:rsid w:val="00F73A5D"/>
    <w:rsid w:val="00F73B66"/>
    <w:rsid w:val="00F75C07"/>
    <w:rsid w:val="00F76769"/>
    <w:rsid w:val="00F821FD"/>
    <w:rsid w:val="00F83BB3"/>
    <w:rsid w:val="00F85E5B"/>
    <w:rsid w:val="00F926F1"/>
    <w:rsid w:val="00F94A65"/>
    <w:rsid w:val="00F97855"/>
    <w:rsid w:val="00F97D30"/>
    <w:rsid w:val="00FA10DF"/>
    <w:rsid w:val="00FA42FC"/>
    <w:rsid w:val="00FA5201"/>
    <w:rsid w:val="00FA72DD"/>
    <w:rsid w:val="00FB3713"/>
    <w:rsid w:val="00FB477A"/>
    <w:rsid w:val="00FB79A8"/>
    <w:rsid w:val="00FC59B1"/>
    <w:rsid w:val="00FD5753"/>
    <w:rsid w:val="00FD5E1F"/>
    <w:rsid w:val="00FD7610"/>
    <w:rsid w:val="00FE1DBC"/>
    <w:rsid w:val="00FE2B03"/>
    <w:rsid w:val="00FE50C4"/>
    <w:rsid w:val="00FE5932"/>
    <w:rsid w:val="00FE6C75"/>
    <w:rsid w:val="00FF172A"/>
    <w:rsid w:val="00FF3BE2"/>
    <w:rsid w:val="00FF4744"/>
    <w:rsid w:val="00FF5113"/>
    <w:rsid w:val="00FF5E3D"/>
    <w:rsid w:val="00FF5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0A2A0"/>
  <w15:docId w15:val="{4610D0B6-2338-4C43-8810-55548DAD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2"/>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2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1" w:unhideWhenUsed="1" w:qFormat="1"/>
    <w:lsdException w:name="List Bullet 3" w:semiHidden="1" w:uiPriority="12" w:unhideWhenUsed="1" w:qFormat="1"/>
    <w:lsdException w:name="List Bullet 4" w:semiHidden="1" w:uiPriority="13"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559"/>
  </w:style>
  <w:style w:type="paragraph" w:styleId="Heading1">
    <w:name w:val="heading 1"/>
    <w:basedOn w:val="Normal"/>
    <w:next w:val="Heading2"/>
    <w:link w:val="Heading1Char"/>
    <w:uiPriority w:val="9"/>
    <w:qFormat/>
    <w:rsid w:val="00251F00"/>
    <w:pPr>
      <w:keepLines/>
      <w:pageBreakBefore/>
      <w:numPr>
        <w:numId w:val="7"/>
      </w:numPr>
      <w:spacing w:before="240"/>
      <w:jc w:val="both"/>
      <w:outlineLvl w:val="0"/>
    </w:pPr>
    <w:rPr>
      <w:rFonts w:ascii="Arial" w:eastAsia="Times New Roman" w:hAnsi="Arial"/>
      <w:b/>
      <w:caps/>
      <w:sz w:val="24"/>
    </w:rPr>
  </w:style>
  <w:style w:type="paragraph" w:styleId="Heading2">
    <w:name w:val="heading 2"/>
    <w:basedOn w:val="Normal"/>
    <w:next w:val="Heading3"/>
    <w:link w:val="Heading2Char"/>
    <w:uiPriority w:val="9"/>
    <w:qFormat/>
    <w:rsid w:val="00251F00"/>
    <w:pPr>
      <w:keepNext/>
      <w:keepLines/>
      <w:numPr>
        <w:ilvl w:val="1"/>
        <w:numId w:val="7"/>
      </w:numPr>
      <w:spacing w:before="240"/>
      <w:jc w:val="both"/>
      <w:outlineLvl w:val="1"/>
    </w:pPr>
    <w:rPr>
      <w:rFonts w:ascii="Arial" w:eastAsia="Times New Roman" w:hAnsi="Arial"/>
      <w:b/>
      <w:sz w:val="24"/>
    </w:rPr>
  </w:style>
  <w:style w:type="paragraph" w:styleId="Heading3">
    <w:name w:val="heading 3"/>
    <w:aliases w:val=" Char"/>
    <w:basedOn w:val="Normal"/>
    <w:link w:val="Heading3Char"/>
    <w:uiPriority w:val="9"/>
    <w:qFormat/>
    <w:rsid w:val="00251F00"/>
    <w:pPr>
      <w:numPr>
        <w:ilvl w:val="2"/>
        <w:numId w:val="7"/>
      </w:numPr>
      <w:spacing w:before="240" w:line="360" w:lineRule="auto"/>
      <w:jc w:val="both"/>
      <w:outlineLvl w:val="2"/>
    </w:pPr>
    <w:rPr>
      <w:rFonts w:ascii="Arial" w:eastAsia="Times New Roman" w:hAnsi="Arial"/>
    </w:rPr>
  </w:style>
  <w:style w:type="paragraph" w:styleId="Heading4">
    <w:name w:val="heading 4"/>
    <w:basedOn w:val="Normal"/>
    <w:link w:val="Heading4Char"/>
    <w:uiPriority w:val="9"/>
    <w:qFormat/>
    <w:rsid w:val="006B3B24"/>
    <w:pPr>
      <w:keepLines/>
      <w:tabs>
        <w:tab w:val="num" w:pos="1713"/>
      </w:tabs>
      <w:spacing w:after="220" w:line="269" w:lineRule="auto"/>
      <w:ind w:left="1713" w:hanging="720"/>
      <w:jc w:val="both"/>
      <w:outlineLvl w:val="3"/>
    </w:pPr>
    <w:rPr>
      <w:rFonts w:asciiTheme="majorHAnsi" w:eastAsiaTheme="majorEastAsia" w:hAnsiTheme="majorHAnsi" w:cstheme="majorBidi"/>
      <w:bCs/>
      <w:iCs/>
      <w:sz w:val="20"/>
      <w:szCs w:val="20"/>
      <w:lang w:eastAsia="en-GB"/>
    </w:rPr>
  </w:style>
  <w:style w:type="paragraph" w:styleId="Heading5">
    <w:name w:val="heading 5"/>
    <w:basedOn w:val="Normal"/>
    <w:link w:val="Heading5Char"/>
    <w:uiPriority w:val="9"/>
    <w:qFormat/>
    <w:rsid w:val="006B3B24"/>
    <w:pPr>
      <w:keepLines/>
      <w:tabs>
        <w:tab w:val="num" w:pos="2449"/>
      </w:tabs>
      <w:spacing w:after="220" w:line="269" w:lineRule="auto"/>
      <w:ind w:left="2449" w:hanging="720"/>
      <w:jc w:val="both"/>
      <w:outlineLvl w:val="4"/>
    </w:pPr>
    <w:rPr>
      <w:rFonts w:asciiTheme="majorHAnsi" w:eastAsiaTheme="majorEastAsia" w:hAnsiTheme="majorHAnsi" w:cstheme="majorBidi"/>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6B1568"/>
    <w:rPr>
      <w:rFonts w:eastAsiaTheme="majorEastAsia" w:cstheme="majorBidi"/>
      <w:sz w:val="16"/>
      <w:szCs w:val="20"/>
    </w:rPr>
  </w:style>
  <w:style w:type="paragraph" w:styleId="Header">
    <w:name w:val="header"/>
    <w:basedOn w:val="Normal"/>
    <w:link w:val="HeaderChar"/>
    <w:uiPriority w:val="99"/>
    <w:unhideWhenUsed/>
    <w:rsid w:val="00832309"/>
    <w:pPr>
      <w:tabs>
        <w:tab w:val="center" w:pos="4513"/>
        <w:tab w:val="right" w:pos="9026"/>
      </w:tabs>
    </w:pPr>
  </w:style>
  <w:style w:type="character" w:customStyle="1" w:styleId="HeaderChar">
    <w:name w:val="Header Char"/>
    <w:basedOn w:val="DefaultParagraphFont"/>
    <w:link w:val="Header"/>
    <w:uiPriority w:val="99"/>
    <w:rsid w:val="00832309"/>
  </w:style>
  <w:style w:type="paragraph" w:styleId="Footer">
    <w:name w:val="footer"/>
    <w:basedOn w:val="Normal"/>
    <w:link w:val="FooterChar"/>
    <w:uiPriority w:val="99"/>
    <w:unhideWhenUsed/>
    <w:rsid w:val="00832309"/>
    <w:pPr>
      <w:tabs>
        <w:tab w:val="center" w:pos="4513"/>
        <w:tab w:val="right" w:pos="9026"/>
      </w:tabs>
    </w:pPr>
  </w:style>
  <w:style w:type="character" w:customStyle="1" w:styleId="FooterChar">
    <w:name w:val="Footer Char"/>
    <w:basedOn w:val="DefaultParagraphFont"/>
    <w:link w:val="Footer"/>
    <w:uiPriority w:val="99"/>
    <w:rsid w:val="00832309"/>
  </w:style>
  <w:style w:type="paragraph" w:styleId="ListParagraph">
    <w:name w:val="List Paragraph"/>
    <w:basedOn w:val="Normal"/>
    <w:link w:val="ListParagraphChar"/>
    <w:uiPriority w:val="34"/>
    <w:qFormat/>
    <w:rsid w:val="00832309"/>
    <w:pPr>
      <w:ind w:left="720"/>
      <w:contextualSpacing/>
    </w:pPr>
  </w:style>
  <w:style w:type="table" w:styleId="TableGrid">
    <w:name w:val="Table Grid"/>
    <w:basedOn w:val="TableNormal"/>
    <w:uiPriority w:val="59"/>
    <w:rsid w:val="00832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2309"/>
    <w:rPr>
      <w:sz w:val="16"/>
      <w:szCs w:val="16"/>
    </w:rPr>
  </w:style>
  <w:style w:type="paragraph" w:styleId="CommentText">
    <w:name w:val="annotation text"/>
    <w:basedOn w:val="Normal"/>
    <w:link w:val="CommentTextChar"/>
    <w:uiPriority w:val="99"/>
    <w:unhideWhenUsed/>
    <w:rsid w:val="00832309"/>
    <w:rPr>
      <w:sz w:val="20"/>
      <w:szCs w:val="20"/>
    </w:rPr>
  </w:style>
  <w:style w:type="character" w:customStyle="1" w:styleId="CommentTextChar">
    <w:name w:val="Comment Text Char"/>
    <w:basedOn w:val="DefaultParagraphFont"/>
    <w:link w:val="CommentText"/>
    <w:uiPriority w:val="99"/>
    <w:rsid w:val="00832309"/>
    <w:rPr>
      <w:sz w:val="20"/>
      <w:szCs w:val="20"/>
    </w:rPr>
  </w:style>
  <w:style w:type="paragraph" w:styleId="CommentSubject">
    <w:name w:val="annotation subject"/>
    <w:basedOn w:val="CommentText"/>
    <w:next w:val="CommentText"/>
    <w:link w:val="CommentSubjectChar"/>
    <w:uiPriority w:val="99"/>
    <w:semiHidden/>
    <w:unhideWhenUsed/>
    <w:rsid w:val="00832309"/>
    <w:rPr>
      <w:b/>
      <w:bCs/>
    </w:rPr>
  </w:style>
  <w:style w:type="character" w:customStyle="1" w:styleId="CommentSubjectChar">
    <w:name w:val="Comment Subject Char"/>
    <w:basedOn w:val="CommentTextChar"/>
    <w:link w:val="CommentSubject"/>
    <w:uiPriority w:val="99"/>
    <w:semiHidden/>
    <w:rsid w:val="00832309"/>
    <w:rPr>
      <w:b/>
      <w:bCs/>
      <w:sz w:val="20"/>
      <w:szCs w:val="20"/>
    </w:rPr>
  </w:style>
  <w:style w:type="paragraph" w:styleId="BalloonText">
    <w:name w:val="Balloon Text"/>
    <w:basedOn w:val="Normal"/>
    <w:link w:val="BalloonTextChar"/>
    <w:uiPriority w:val="99"/>
    <w:semiHidden/>
    <w:unhideWhenUsed/>
    <w:rsid w:val="008323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2309"/>
    <w:rPr>
      <w:rFonts w:ascii="Segoe UI" w:hAnsi="Segoe UI" w:cs="Segoe UI"/>
      <w:sz w:val="18"/>
      <w:szCs w:val="18"/>
    </w:rPr>
  </w:style>
  <w:style w:type="paragraph" w:styleId="EndnoteText">
    <w:name w:val="endnote text"/>
    <w:basedOn w:val="Normal"/>
    <w:link w:val="EndnoteTextChar"/>
    <w:uiPriority w:val="99"/>
    <w:semiHidden/>
    <w:unhideWhenUsed/>
    <w:rsid w:val="00832309"/>
    <w:rPr>
      <w:sz w:val="20"/>
      <w:szCs w:val="20"/>
    </w:rPr>
  </w:style>
  <w:style w:type="character" w:customStyle="1" w:styleId="EndnoteTextChar">
    <w:name w:val="Endnote Text Char"/>
    <w:basedOn w:val="DefaultParagraphFont"/>
    <w:link w:val="EndnoteText"/>
    <w:uiPriority w:val="99"/>
    <w:semiHidden/>
    <w:rsid w:val="00832309"/>
    <w:rPr>
      <w:sz w:val="20"/>
      <w:szCs w:val="20"/>
    </w:rPr>
  </w:style>
  <w:style w:type="character" w:styleId="EndnoteReference">
    <w:name w:val="endnote reference"/>
    <w:basedOn w:val="DefaultParagraphFont"/>
    <w:uiPriority w:val="99"/>
    <w:semiHidden/>
    <w:unhideWhenUsed/>
    <w:rsid w:val="00832309"/>
    <w:rPr>
      <w:vertAlign w:val="superscript"/>
    </w:rPr>
  </w:style>
  <w:style w:type="character" w:styleId="Hyperlink">
    <w:name w:val="Hyperlink"/>
    <w:basedOn w:val="DefaultParagraphFont"/>
    <w:uiPriority w:val="99"/>
    <w:unhideWhenUsed/>
    <w:rsid w:val="00552798"/>
    <w:rPr>
      <w:color w:val="0563C1" w:themeColor="hyperlink"/>
      <w:u w:val="single"/>
    </w:rPr>
  </w:style>
  <w:style w:type="paragraph" w:styleId="FootnoteText">
    <w:name w:val="footnote text"/>
    <w:basedOn w:val="Normal"/>
    <w:link w:val="FootnoteTextChar"/>
    <w:uiPriority w:val="99"/>
    <w:unhideWhenUsed/>
    <w:rsid w:val="006E244A"/>
    <w:rPr>
      <w:sz w:val="20"/>
      <w:szCs w:val="20"/>
    </w:rPr>
  </w:style>
  <w:style w:type="character" w:customStyle="1" w:styleId="FootnoteTextChar">
    <w:name w:val="Footnote Text Char"/>
    <w:basedOn w:val="DefaultParagraphFont"/>
    <w:link w:val="FootnoteText"/>
    <w:uiPriority w:val="99"/>
    <w:rsid w:val="006E244A"/>
    <w:rPr>
      <w:sz w:val="20"/>
      <w:szCs w:val="20"/>
    </w:rPr>
  </w:style>
  <w:style w:type="character" w:styleId="FootnoteReference">
    <w:name w:val="footnote reference"/>
    <w:basedOn w:val="DefaultParagraphFont"/>
    <w:uiPriority w:val="99"/>
    <w:unhideWhenUsed/>
    <w:rsid w:val="006E244A"/>
    <w:rPr>
      <w:vertAlign w:val="superscript"/>
    </w:rPr>
  </w:style>
  <w:style w:type="paragraph" w:customStyle="1" w:styleId="Body">
    <w:name w:val="Body"/>
    <w:basedOn w:val="Normal"/>
    <w:link w:val="BodyChar"/>
    <w:qFormat/>
    <w:rsid w:val="007B0488"/>
    <w:pPr>
      <w:adjustRightInd w:val="0"/>
      <w:spacing w:after="200" w:line="288" w:lineRule="auto"/>
      <w:jc w:val="both"/>
    </w:pPr>
    <w:rPr>
      <w:rFonts w:ascii="Arial" w:eastAsia="Arial" w:hAnsi="Arial" w:cs="Arial"/>
      <w:szCs w:val="22"/>
      <w:lang w:eastAsia="en-GB"/>
    </w:rPr>
  </w:style>
  <w:style w:type="paragraph" w:customStyle="1" w:styleId="Body1">
    <w:name w:val="Body 1"/>
    <w:basedOn w:val="Body"/>
    <w:uiPriority w:val="99"/>
    <w:rsid w:val="007B0488"/>
    <w:pPr>
      <w:ind w:left="709"/>
    </w:pPr>
  </w:style>
  <w:style w:type="paragraph" w:customStyle="1" w:styleId="Level1">
    <w:name w:val="Level 1"/>
    <w:basedOn w:val="Body1"/>
    <w:rsid w:val="007B0488"/>
    <w:pPr>
      <w:numPr>
        <w:numId w:val="3"/>
      </w:numPr>
    </w:pPr>
  </w:style>
  <w:style w:type="paragraph" w:customStyle="1" w:styleId="Body2">
    <w:name w:val="Body 2"/>
    <w:basedOn w:val="Body"/>
    <w:uiPriority w:val="99"/>
    <w:rsid w:val="007B0488"/>
    <w:pPr>
      <w:ind w:left="709"/>
    </w:pPr>
  </w:style>
  <w:style w:type="paragraph" w:customStyle="1" w:styleId="Level2">
    <w:name w:val="Level 2"/>
    <w:basedOn w:val="Body2"/>
    <w:link w:val="Level2Char"/>
    <w:rsid w:val="007B0488"/>
    <w:pPr>
      <w:numPr>
        <w:ilvl w:val="1"/>
        <w:numId w:val="3"/>
      </w:numPr>
    </w:pPr>
  </w:style>
  <w:style w:type="paragraph" w:customStyle="1" w:styleId="Level3">
    <w:name w:val="Level 3"/>
    <w:basedOn w:val="Normal"/>
    <w:link w:val="Level3Char"/>
    <w:rsid w:val="007B0488"/>
    <w:pPr>
      <w:numPr>
        <w:ilvl w:val="2"/>
        <w:numId w:val="3"/>
      </w:numPr>
      <w:adjustRightInd w:val="0"/>
      <w:spacing w:after="200" w:line="288" w:lineRule="auto"/>
      <w:jc w:val="both"/>
    </w:pPr>
    <w:rPr>
      <w:rFonts w:ascii="Arial" w:eastAsia="Arial" w:hAnsi="Arial" w:cs="Arial"/>
      <w:szCs w:val="22"/>
      <w:lang w:eastAsia="en-GB"/>
    </w:rPr>
  </w:style>
  <w:style w:type="paragraph" w:customStyle="1" w:styleId="Level4">
    <w:name w:val="Level 4"/>
    <w:basedOn w:val="Normal"/>
    <w:rsid w:val="007B0488"/>
    <w:pPr>
      <w:numPr>
        <w:ilvl w:val="3"/>
        <w:numId w:val="3"/>
      </w:numPr>
      <w:adjustRightInd w:val="0"/>
      <w:spacing w:after="200" w:line="288" w:lineRule="auto"/>
      <w:jc w:val="both"/>
    </w:pPr>
    <w:rPr>
      <w:rFonts w:ascii="Arial" w:eastAsia="Arial" w:hAnsi="Arial" w:cs="Arial"/>
      <w:szCs w:val="22"/>
      <w:lang w:eastAsia="en-GB"/>
    </w:rPr>
  </w:style>
  <w:style w:type="paragraph" w:customStyle="1" w:styleId="Level5">
    <w:name w:val="Level 5"/>
    <w:basedOn w:val="Normal"/>
    <w:rsid w:val="007B0488"/>
    <w:pPr>
      <w:numPr>
        <w:ilvl w:val="4"/>
        <w:numId w:val="3"/>
      </w:numPr>
      <w:adjustRightInd w:val="0"/>
      <w:spacing w:after="200" w:line="288" w:lineRule="auto"/>
      <w:jc w:val="both"/>
    </w:pPr>
    <w:rPr>
      <w:rFonts w:ascii="Arial" w:eastAsia="Arial" w:hAnsi="Arial" w:cs="Arial"/>
      <w:szCs w:val="22"/>
      <w:lang w:eastAsia="en-GB"/>
    </w:rPr>
  </w:style>
  <w:style w:type="paragraph" w:customStyle="1" w:styleId="Level6">
    <w:name w:val="Level 6"/>
    <w:basedOn w:val="Normal"/>
    <w:rsid w:val="007B0488"/>
    <w:pPr>
      <w:numPr>
        <w:ilvl w:val="5"/>
        <w:numId w:val="3"/>
      </w:numPr>
      <w:adjustRightInd w:val="0"/>
      <w:spacing w:after="200" w:line="288" w:lineRule="auto"/>
      <w:jc w:val="both"/>
    </w:pPr>
    <w:rPr>
      <w:rFonts w:ascii="Arial" w:eastAsia="Arial" w:hAnsi="Arial" w:cs="Arial"/>
      <w:szCs w:val="22"/>
      <w:lang w:eastAsia="en-GB"/>
    </w:rPr>
  </w:style>
  <w:style w:type="paragraph" w:customStyle="1" w:styleId="Parties">
    <w:name w:val="Parties"/>
    <w:basedOn w:val="Body"/>
    <w:uiPriority w:val="99"/>
    <w:rsid w:val="007B0488"/>
    <w:pPr>
      <w:numPr>
        <w:numId w:val="4"/>
      </w:numPr>
    </w:pPr>
  </w:style>
  <w:style w:type="paragraph" w:customStyle="1" w:styleId="ScheduleSubHeading">
    <w:name w:val="Schedule Sub Heading"/>
    <w:basedOn w:val="Body"/>
    <w:next w:val="Body"/>
    <w:uiPriority w:val="99"/>
    <w:rsid w:val="007B0488"/>
    <w:pPr>
      <w:keepNext/>
      <w:jc w:val="center"/>
    </w:pPr>
    <w:rPr>
      <w:b/>
      <w:bCs/>
    </w:rPr>
  </w:style>
  <w:style w:type="paragraph" w:customStyle="1" w:styleId="Schedule">
    <w:name w:val="Schedule #"/>
    <w:basedOn w:val="Body"/>
    <w:next w:val="ScheduleSubHeading"/>
    <w:uiPriority w:val="99"/>
    <w:rsid w:val="007B0488"/>
    <w:pPr>
      <w:keepNext/>
      <w:pageBreakBefore/>
      <w:numPr>
        <w:numId w:val="5"/>
      </w:numPr>
      <w:jc w:val="center"/>
    </w:pPr>
  </w:style>
  <w:style w:type="character" w:customStyle="1" w:styleId="Level1asHeadingtext">
    <w:name w:val="Level 1 as Heading (text)"/>
    <w:basedOn w:val="DefaultParagraphFont"/>
    <w:uiPriority w:val="99"/>
    <w:rsid w:val="007B0488"/>
    <w:rPr>
      <w:b/>
      <w:bCs/>
      <w:caps/>
    </w:rPr>
  </w:style>
  <w:style w:type="character" w:customStyle="1" w:styleId="Level2asHeadingtext">
    <w:name w:val="Level 2 as Heading (text)"/>
    <w:basedOn w:val="DefaultParagraphFont"/>
    <w:uiPriority w:val="99"/>
    <w:rsid w:val="007B0488"/>
    <w:rPr>
      <w:b/>
      <w:bCs/>
    </w:rPr>
  </w:style>
  <w:style w:type="paragraph" w:styleId="BodyText">
    <w:name w:val="Body Text"/>
    <w:basedOn w:val="Normal"/>
    <w:link w:val="BodyTextChar"/>
    <w:uiPriority w:val="1"/>
    <w:unhideWhenUsed/>
    <w:qFormat/>
    <w:rsid w:val="008E11DF"/>
    <w:pPr>
      <w:numPr>
        <w:ilvl w:val="1"/>
        <w:numId w:val="6"/>
      </w:numPr>
      <w:spacing w:before="120" w:after="240"/>
      <w:jc w:val="both"/>
    </w:pPr>
    <w:rPr>
      <w:rFonts w:eastAsia="Times New Roman"/>
      <w:szCs w:val="20"/>
    </w:rPr>
  </w:style>
  <w:style w:type="character" w:customStyle="1" w:styleId="BodyTextChar">
    <w:name w:val="Body Text Char"/>
    <w:basedOn w:val="DefaultParagraphFont"/>
    <w:link w:val="BodyText"/>
    <w:uiPriority w:val="1"/>
    <w:rsid w:val="008E11DF"/>
    <w:rPr>
      <w:rFonts w:eastAsia="Times New Roman"/>
      <w:szCs w:val="20"/>
    </w:rPr>
  </w:style>
  <w:style w:type="paragraph" w:styleId="Subtitle">
    <w:name w:val="Subtitle"/>
    <w:basedOn w:val="Normal"/>
    <w:next w:val="Normal"/>
    <w:link w:val="SubtitleChar"/>
    <w:qFormat/>
    <w:rsid w:val="008E11DF"/>
    <w:pPr>
      <w:numPr>
        <w:numId w:val="6"/>
      </w:numPr>
      <w:spacing w:before="120" w:after="240"/>
    </w:pPr>
    <w:rPr>
      <w:rFonts w:eastAsiaTheme="majorEastAsia" w:cstheme="majorBidi"/>
      <w:b/>
      <w:iCs/>
      <w:color w:val="44546A" w:themeColor="text2"/>
      <w:spacing w:val="15"/>
      <w:sz w:val="24"/>
    </w:rPr>
  </w:style>
  <w:style w:type="character" w:customStyle="1" w:styleId="SubtitleChar">
    <w:name w:val="Subtitle Char"/>
    <w:basedOn w:val="DefaultParagraphFont"/>
    <w:link w:val="Subtitle"/>
    <w:rsid w:val="008E11DF"/>
    <w:rPr>
      <w:rFonts w:eastAsiaTheme="majorEastAsia" w:cstheme="majorBidi"/>
      <w:b/>
      <w:iCs/>
      <w:color w:val="44546A" w:themeColor="text2"/>
      <w:spacing w:val="15"/>
      <w:sz w:val="24"/>
    </w:rPr>
  </w:style>
  <w:style w:type="paragraph" w:styleId="BodyTextIndent">
    <w:name w:val="Body Text Indent"/>
    <w:basedOn w:val="Normal"/>
    <w:link w:val="BodyTextIndentChar"/>
    <w:unhideWhenUsed/>
    <w:rsid w:val="008E11DF"/>
    <w:pPr>
      <w:spacing w:after="120"/>
      <w:ind w:left="283"/>
    </w:pPr>
  </w:style>
  <w:style w:type="character" w:customStyle="1" w:styleId="BodyTextIndentChar">
    <w:name w:val="Body Text Indent Char"/>
    <w:basedOn w:val="DefaultParagraphFont"/>
    <w:link w:val="BodyTextIndent"/>
    <w:rsid w:val="008E11DF"/>
  </w:style>
  <w:style w:type="paragraph" w:styleId="NormalWeb">
    <w:name w:val="Normal (Web)"/>
    <w:basedOn w:val="Normal"/>
    <w:uiPriority w:val="99"/>
    <w:rsid w:val="009A293D"/>
    <w:pPr>
      <w:spacing w:before="100" w:beforeAutospacing="1" w:after="100" w:afterAutospacing="1"/>
    </w:pPr>
    <w:rPr>
      <w:rFonts w:ascii="Times New Roman" w:eastAsia="Times New Roman" w:hAnsi="Times New Roman"/>
      <w:sz w:val="24"/>
      <w:lang w:eastAsia="en-GB"/>
    </w:rPr>
  </w:style>
  <w:style w:type="table" w:customStyle="1" w:styleId="GridTable1Light-Accent11">
    <w:name w:val="Grid Table 1 Light - Accent 11"/>
    <w:basedOn w:val="TableNormal"/>
    <w:uiPriority w:val="46"/>
    <w:rsid w:val="008A1045"/>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efault">
    <w:name w:val="Default"/>
    <w:rsid w:val="003F20FF"/>
    <w:pPr>
      <w:autoSpaceDE w:val="0"/>
      <w:autoSpaceDN w:val="0"/>
      <w:adjustRightInd w:val="0"/>
    </w:pPr>
    <w:rPr>
      <w:rFonts w:cs="Calibri"/>
      <w:color w:val="000000"/>
      <w:sz w:val="24"/>
    </w:rPr>
  </w:style>
  <w:style w:type="table" w:customStyle="1" w:styleId="GridTable1Light-Accent12">
    <w:name w:val="Grid Table 1 Light - Accent 12"/>
    <w:basedOn w:val="TableNormal"/>
    <w:uiPriority w:val="46"/>
    <w:rsid w:val="00657E47"/>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251F00"/>
    <w:rPr>
      <w:rFonts w:ascii="Arial" w:eastAsia="Times New Roman" w:hAnsi="Arial"/>
      <w:b/>
      <w:caps/>
      <w:sz w:val="24"/>
    </w:rPr>
  </w:style>
  <w:style w:type="character" w:customStyle="1" w:styleId="Heading2Char">
    <w:name w:val="Heading 2 Char"/>
    <w:basedOn w:val="DefaultParagraphFont"/>
    <w:link w:val="Heading2"/>
    <w:uiPriority w:val="9"/>
    <w:rsid w:val="00251F00"/>
    <w:rPr>
      <w:rFonts w:ascii="Arial" w:eastAsia="Times New Roman" w:hAnsi="Arial"/>
      <w:b/>
      <w:sz w:val="24"/>
    </w:rPr>
  </w:style>
  <w:style w:type="character" w:customStyle="1" w:styleId="Heading3Char">
    <w:name w:val="Heading 3 Char"/>
    <w:aliases w:val=" Char Char"/>
    <w:basedOn w:val="DefaultParagraphFont"/>
    <w:link w:val="Heading3"/>
    <w:uiPriority w:val="9"/>
    <w:rsid w:val="00251F00"/>
    <w:rPr>
      <w:rFonts w:ascii="Arial" w:eastAsia="Times New Roman" w:hAnsi="Arial"/>
    </w:rPr>
  </w:style>
  <w:style w:type="paragraph" w:customStyle="1" w:styleId="subdiv1">
    <w:name w:val="subdiv1"/>
    <w:basedOn w:val="Normal"/>
    <w:autoRedefine/>
    <w:rsid w:val="00251F00"/>
    <w:pPr>
      <w:keepLines/>
      <w:numPr>
        <w:ilvl w:val="3"/>
        <w:numId w:val="7"/>
      </w:numPr>
      <w:spacing w:before="240" w:line="360" w:lineRule="auto"/>
      <w:jc w:val="both"/>
    </w:pPr>
    <w:rPr>
      <w:rFonts w:ascii="Arial" w:eastAsia="Times New Roman" w:hAnsi="Arial"/>
      <w:szCs w:val="22"/>
    </w:rPr>
  </w:style>
  <w:style w:type="character" w:customStyle="1" w:styleId="UnresolvedMention1">
    <w:name w:val="Unresolved Mention1"/>
    <w:basedOn w:val="DefaultParagraphFont"/>
    <w:uiPriority w:val="99"/>
    <w:semiHidden/>
    <w:unhideWhenUsed/>
    <w:rsid w:val="00081151"/>
    <w:rPr>
      <w:color w:val="605E5C"/>
      <w:shd w:val="clear" w:color="auto" w:fill="E1DFDD"/>
    </w:rPr>
  </w:style>
  <w:style w:type="paragraph" w:customStyle="1" w:styleId="xmsonormal">
    <w:name w:val="x_msonormal"/>
    <w:basedOn w:val="Normal"/>
    <w:rsid w:val="003E337F"/>
    <w:pPr>
      <w:spacing w:before="100" w:beforeAutospacing="1" w:after="100" w:afterAutospacing="1"/>
    </w:pPr>
    <w:rPr>
      <w:rFonts w:ascii="Times New Roman" w:eastAsia="Times New Roman" w:hAnsi="Times New Roman"/>
      <w:sz w:val="24"/>
      <w:lang w:eastAsia="en-GB"/>
    </w:rPr>
  </w:style>
  <w:style w:type="paragraph" w:customStyle="1" w:styleId="xmsolistparagraph">
    <w:name w:val="x_msolistparagraph"/>
    <w:basedOn w:val="Normal"/>
    <w:rsid w:val="003E337F"/>
    <w:pPr>
      <w:spacing w:before="100" w:beforeAutospacing="1" w:after="100" w:afterAutospacing="1"/>
    </w:pPr>
    <w:rPr>
      <w:rFonts w:ascii="Times New Roman" w:eastAsia="Times New Roman" w:hAnsi="Times New Roman"/>
      <w:sz w:val="24"/>
      <w:lang w:eastAsia="en-GB"/>
    </w:rPr>
  </w:style>
  <w:style w:type="character" w:customStyle="1" w:styleId="Heading4Char">
    <w:name w:val="Heading 4 Char"/>
    <w:basedOn w:val="DefaultParagraphFont"/>
    <w:link w:val="Heading4"/>
    <w:uiPriority w:val="9"/>
    <w:rsid w:val="006B3B24"/>
    <w:rPr>
      <w:rFonts w:asciiTheme="majorHAnsi" w:eastAsiaTheme="majorEastAsia" w:hAnsiTheme="majorHAnsi" w:cstheme="majorBidi"/>
      <w:bCs/>
      <w:iCs/>
      <w:sz w:val="20"/>
      <w:szCs w:val="20"/>
      <w:lang w:eastAsia="en-GB"/>
    </w:rPr>
  </w:style>
  <w:style w:type="character" w:customStyle="1" w:styleId="Heading5Char">
    <w:name w:val="Heading 5 Char"/>
    <w:basedOn w:val="DefaultParagraphFont"/>
    <w:link w:val="Heading5"/>
    <w:uiPriority w:val="9"/>
    <w:rsid w:val="006B3B24"/>
    <w:rPr>
      <w:rFonts w:asciiTheme="majorHAnsi" w:eastAsiaTheme="majorEastAsia" w:hAnsiTheme="majorHAnsi" w:cstheme="majorBidi"/>
      <w:sz w:val="20"/>
      <w:szCs w:val="20"/>
      <w:lang w:eastAsia="en-GB"/>
    </w:rPr>
  </w:style>
  <w:style w:type="paragraph" w:styleId="Caption">
    <w:name w:val="caption"/>
    <w:next w:val="Normal"/>
    <w:uiPriority w:val="25"/>
    <w:qFormat/>
    <w:rsid w:val="006B3B24"/>
    <w:pPr>
      <w:spacing w:before="120" w:after="240"/>
      <w:jc w:val="center"/>
    </w:pPr>
    <w:rPr>
      <w:rFonts w:asciiTheme="minorHAnsi" w:eastAsia="Times New Roman" w:hAnsiTheme="minorHAnsi"/>
      <w:b/>
      <w:bCs/>
      <w:sz w:val="18"/>
      <w:szCs w:val="18"/>
      <w:lang w:eastAsia="en-GB"/>
    </w:rPr>
  </w:style>
  <w:style w:type="paragraph" w:styleId="ListBullet">
    <w:name w:val="List Bullet"/>
    <w:basedOn w:val="Normal"/>
    <w:uiPriority w:val="10"/>
    <w:qFormat/>
    <w:rsid w:val="006B3B24"/>
    <w:pPr>
      <w:keepLines/>
      <w:numPr>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2">
    <w:name w:val="List Bullet 2"/>
    <w:basedOn w:val="Normal"/>
    <w:uiPriority w:val="11"/>
    <w:qFormat/>
    <w:rsid w:val="006B3B24"/>
    <w:pPr>
      <w:keepLines/>
      <w:numPr>
        <w:ilvl w:val="1"/>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3">
    <w:name w:val="List Bullet 3"/>
    <w:basedOn w:val="Normal"/>
    <w:uiPriority w:val="12"/>
    <w:qFormat/>
    <w:rsid w:val="006B3B24"/>
    <w:pPr>
      <w:keepLines/>
      <w:numPr>
        <w:ilvl w:val="2"/>
        <w:numId w:val="8"/>
      </w:numPr>
      <w:spacing w:after="220" w:line="269" w:lineRule="auto"/>
      <w:contextualSpacing/>
      <w:jc w:val="both"/>
    </w:pPr>
    <w:rPr>
      <w:rFonts w:ascii="Verdana" w:eastAsia="Times New Roman" w:hAnsi="Verdana"/>
      <w:sz w:val="20"/>
      <w:szCs w:val="20"/>
      <w:lang w:eastAsia="en-GB"/>
    </w:rPr>
  </w:style>
  <w:style w:type="paragraph" w:styleId="ListBullet4">
    <w:name w:val="List Bullet 4"/>
    <w:basedOn w:val="Normal"/>
    <w:uiPriority w:val="13"/>
    <w:qFormat/>
    <w:rsid w:val="006B3B24"/>
    <w:pPr>
      <w:keepLines/>
      <w:numPr>
        <w:ilvl w:val="3"/>
        <w:numId w:val="8"/>
      </w:numPr>
      <w:spacing w:after="220" w:line="269" w:lineRule="auto"/>
      <w:contextualSpacing/>
      <w:jc w:val="both"/>
    </w:pPr>
    <w:rPr>
      <w:rFonts w:ascii="Verdana" w:eastAsia="Times New Roman" w:hAnsi="Verdana"/>
      <w:sz w:val="20"/>
      <w:szCs w:val="20"/>
      <w:lang w:eastAsia="en-GB"/>
    </w:rPr>
  </w:style>
  <w:style w:type="paragraph" w:customStyle="1" w:styleId="Paragraph2">
    <w:name w:val="Paragraph 2"/>
    <w:basedOn w:val="Heading2"/>
    <w:uiPriority w:val="6"/>
    <w:qFormat/>
    <w:rsid w:val="006B3B24"/>
    <w:pPr>
      <w:keepNext w:val="0"/>
      <w:tabs>
        <w:tab w:val="clear" w:pos="1008"/>
        <w:tab w:val="num" w:pos="1009"/>
      </w:tabs>
      <w:spacing w:before="0" w:after="220" w:line="269" w:lineRule="auto"/>
      <w:ind w:left="1009" w:hanging="1009"/>
    </w:pPr>
    <w:rPr>
      <w:rFonts w:asciiTheme="majorHAnsi" w:hAnsiTheme="majorHAnsi" w:cs="Arial"/>
      <w:b w:val="0"/>
      <w:bCs/>
      <w:iCs/>
      <w:sz w:val="20"/>
      <w:szCs w:val="28"/>
      <w:lang w:eastAsia="en-GB"/>
    </w:rPr>
  </w:style>
  <w:style w:type="paragraph" w:styleId="TOCHeading">
    <w:name w:val="TOC Heading"/>
    <w:basedOn w:val="Heading1"/>
    <w:next w:val="Normal"/>
    <w:uiPriority w:val="39"/>
    <w:unhideWhenUsed/>
    <w:qFormat/>
    <w:rsid w:val="00AF0EAD"/>
    <w:pPr>
      <w:keepNext/>
      <w:pageBreakBefore w:val="0"/>
      <w:numPr>
        <w:numId w:val="0"/>
      </w:numPr>
      <w:spacing w:line="259" w:lineRule="auto"/>
      <w:jc w:val="left"/>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AF0EAD"/>
    <w:pPr>
      <w:spacing w:after="100"/>
      <w:ind w:left="220"/>
    </w:pPr>
  </w:style>
  <w:style w:type="paragraph" w:styleId="TOC1">
    <w:name w:val="toc 1"/>
    <w:basedOn w:val="Normal"/>
    <w:next w:val="Normal"/>
    <w:autoRedefine/>
    <w:uiPriority w:val="39"/>
    <w:unhideWhenUsed/>
    <w:rsid w:val="001D1774"/>
    <w:pPr>
      <w:tabs>
        <w:tab w:val="right" w:leader="dot" w:pos="10338"/>
      </w:tabs>
      <w:spacing w:after="100"/>
    </w:pPr>
  </w:style>
  <w:style w:type="paragraph" w:customStyle="1" w:styleId="Heading10">
    <w:name w:val="Heading1"/>
    <w:basedOn w:val="Normal"/>
    <w:link w:val="Heading1Char0"/>
    <w:qFormat/>
    <w:rsid w:val="0033538B"/>
    <w:rPr>
      <w:b/>
      <w:color w:val="44546A" w:themeColor="text2"/>
      <w:sz w:val="36"/>
      <w:szCs w:val="32"/>
    </w:rPr>
  </w:style>
  <w:style w:type="paragraph" w:customStyle="1" w:styleId="Heading20">
    <w:name w:val="Heading2"/>
    <w:basedOn w:val="Normal"/>
    <w:link w:val="Heading2Char0"/>
    <w:qFormat/>
    <w:rsid w:val="0033538B"/>
    <w:rPr>
      <w:b/>
      <w:color w:val="44546A" w:themeColor="text2"/>
      <w:sz w:val="32"/>
      <w:szCs w:val="32"/>
    </w:rPr>
  </w:style>
  <w:style w:type="character" w:customStyle="1" w:styleId="Heading1Char0">
    <w:name w:val="Heading1 Char"/>
    <w:basedOn w:val="DefaultParagraphFont"/>
    <w:link w:val="Heading10"/>
    <w:rsid w:val="0033538B"/>
    <w:rPr>
      <w:b/>
      <w:color w:val="44546A" w:themeColor="text2"/>
      <w:sz w:val="36"/>
      <w:szCs w:val="32"/>
    </w:rPr>
  </w:style>
  <w:style w:type="paragraph" w:customStyle="1" w:styleId="sub">
    <w:name w:val="sub"/>
    <w:basedOn w:val="ListParagraph"/>
    <w:link w:val="subChar"/>
    <w:qFormat/>
    <w:rsid w:val="0033538B"/>
    <w:pPr>
      <w:numPr>
        <w:ilvl w:val="1"/>
        <w:numId w:val="1"/>
      </w:numPr>
    </w:pPr>
    <w:rPr>
      <w:b/>
      <w:color w:val="44546A" w:themeColor="text2"/>
      <w:sz w:val="28"/>
      <w:szCs w:val="28"/>
    </w:rPr>
  </w:style>
  <w:style w:type="character" w:customStyle="1" w:styleId="Heading2Char0">
    <w:name w:val="Heading2 Char"/>
    <w:basedOn w:val="DefaultParagraphFont"/>
    <w:link w:val="Heading20"/>
    <w:rsid w:val="0033538B"/>
    <w:rPr>
      <w:b/>
      <w:color w:val="44546A" w:themeColor="text2"/>
      <w:sz w:val="32"/>
      <w:szCs w:val="32"/>
    </w:rPr>
  </w:style>
  <w:style w:type="paragraph" w:styleId="TOC3">
    <w:name w:val="toc 3"/>
    <w:basedOn w:val="Normal"/>
    <w:next w:val="Normal"/>
    <w:autoRedefine/>
    <w:uiPriority w:val="39"/>
    <w:unhideWhenUsed/>
    <w:rsid w:val="004073D4"/>
    <w:pPr>
      <w:spacing w:after="100" w:line="259" w:lineRule="auto"/>
      <w:ind w:left="440"/>
    </w:pPr>
    <w:rPr>
      <w:rFonts w:asciiTheme="minorHAnsi" w:eastAsiaTheme="minorEastAsia" w:hAnsiTheme="minorHAnsi"/>
      <w:szCs w:val="22"/>
      <w:lang w:val="en-US"/>
    </w:rPr>
  </w:style>
  <w:style w:type="character" w:customStyle="1" w:styleId="ListParagraphChar">
    <w:name w:val="List Paragraph Char"/>
    <w:basedOn w:val="DefaultParagraphFont"/>
    <w:link w:val="ListParagraph"/>
    <w:uiPriority w:val="34"/>
    <w:rsid w:val="0033538B"/>
  </w:style>
  <w:style w:type="character" w:customStyle="1" w:styleId="subChar">
    <w:name w:val="sub Char"/>
    <w:basedOn w:val="ListParagraphChar"/>
    <w:link w:val="sub"/>
    <w:rsid w:val="0033538B"/>
    <w:rPr>
      <w:b/>
      <w:color w:val="44546A" w:themeColor="text2"/>
      <w:sz w:val="28"/>
      <w:szCs w:val="28"/>
    </w:rPr>
  </w:style>
  <w:style w:type="paragraph" w:customStyle="1" w:styleId="TableParagraph">
    <w:name w:val="Table Paragraph"/>
    <w:basedOn w:val="Normal"/>
    <w:uiPriority w:val="1"/>
    <w:qFormat/>
    <w:rsid w:val="00D235E2"/>
    <w:pPr>
      <w:widowControl w:val="0"/>
      <w:autoSpaceDE w:val="0"/>
      <w:autoSpaceDN w:val="0"/>
      <w:ind w:left="104"/>
    </w:pPr>
    <w:rPr>
      <w:rFonts w:ascii="Arial" w:eastAsia="Arial" w:hAnsi="Arial" w:cs="Arial"/>
      <w:szCs w:val="22"/>
    </w:rPr>
  </w:style>
  <w:style w:type="character" w:customStyle="1" w:styleId="Level3Char">
    <w:name w:val="Level 3 Char"/>
    <w:link w:val="Level3"/>
    <w:rsid w:val="00725F71"/>
    <w:rPr>
      <w:rFonts w:ascii="Arial" w:eastAsia="Arial" w:hAnsi="Arial" w:cs="Arial"/>
      <w:szCs w:val="22"/>
      <w:lang w:eastAsia="en-GB"/>
    </w:rPr>
  </w:style>
  <w:style w:type="character" w:customStyle="1" w:styleId="BodyChar">
    <w:name w:val="Body Char"/>
    <w:link w:val="Body"/>
    <w:rsid w:val="00D823FE"/>
    <w:rPr>
      <w:rFonts w:ascii="Arial" w:eastAsia="Arial" w:hAnsi="Arial" w:cs="Arial"/>
      <w:szCs w:val="22"/>
      <w:lang w:eastAsia="en-GB"/>
    </w:rPr>
  </w:style>
  <w:style w:type="character" w:customStyle="1" w:styleId="Level2Char">
    <w:name w:val="Level 2 Char"/>
    <w:link w:val="Level2"/>
    <w:rsid w:val="005A4DBA"/>
    <w:rPr>
      <w:rFonts w:ascii="Arial" w:eastAsia="Arial" w:hAnsi="Arial" w:cs="Arial"/>
      <w:szCs w:val="22"/>
      <w:lang w:eastAsia="en-GB"/>
    </w:rPr>
  </w:style>
  <w:style w:type="paragraph" w:customStyle="1" w:styleId="Level1Heading">
    <w:name w:val="Level 1 Heading"/>
    <w:basedOn w:val="Level1"/>
    <w:next w:val="Level1"/>
    <w:autoRedefine/>
    <w:rsid w:val="005A4DBA"/>
    <w:pPr>
      <w:keepNext/>
      <w:tabs>
        <w:tab w:val="clear" w:pos="709"/>
      </w:tabs>
      <w:adjustRightInd/>
      <w:spacing w:after="0" w:line="240" w:lineRule="auto"/>
      <w:ind w:left="431" w:hanging="431"/>
      <w:outlineLvl w:val="0"/>
    </w:pPr>
    <w:rPr>
      <w:rFonts w:ascii="Verdana" w:eastAsia="MS Mincho" w:hAnsi="Verdana" w:cs="Times New Roman"/>
      <w:b/>
      <w:caps/>
      <w:sz w:val="20"/>
      <w:szCs w:val="20"/>
    </w:rPr>
  </w:style>
  <w:style w:type="paragraph" w:customStyle="1" w:styleId="Rule5">
    <w:name w:val="Rule 5"/>
    <w:basedOn w:val="Normal"/>
    <w:semiHidden/>
    <w:rsid w:val="005A4DBA"/>
    <w:pPr>
      <w:tabs>
        <w:tab w:val="num" w:pos="3118"/>
      </w:tabs>
      <w:spacing w:after="240" w:line="312" w:lineRule="auto"/>
      <w:ind w:left="3118" w:hanging="709"/>
      <w:jc w:val="both"/>
    </w:pPr>
    <w:rPr>
      <w:rFonts w:ascii="Verdana" w:eastAsia="MS Mincho" w:hAnsi="Verdana"/>
      <w:sz w:val="20"/>
      <w:szCs w:val="20"/>
      <w:lang w:eastAsia="en-GB"/>
    </w:rPr>
  </w:style>
  <w:style w:type="paragraph" w:customStyle="1" w:styleId="Schedule0">
    <w:name w:val="Schedule"/>
    <w:basedOn w:val="Normal"/>
    <w:semiHidden/>
    <w:rsid w:val="005A4DBA"/>
    <w:pPr>
      <w:keepNext/>
      <w:numPr>
        <w:numId w:val="9"/>
      </w:numPr>
      <w:tabs>
        <w:tab w:val="clear" w:pos="1077"/>
        <w:tab w:val="num" w:pos="0"/>
      </w:tabs>
      <w:spacing w:after="240"/>
      <w:ind w:left="0" w:firstLine="0"/>
      <w:jc w:val="center"/>
    </w:pPr>
    <w:rPr>
      <w:rFonts w:ascii="Verdana" w:eastAsia="Times New Roman" w:hAnsi="Verdana"/>
      <w:b/>
      <w:caps/>
      <w:sz w:val="24"/>
      <w:szCs w:val="20"/>
      <w:lang w:eastAsia="en-GB"/>
    </w:rPr>
  </w:style>
  <w:style w:type="paragraph" w:customStyle="1" w:styleId="ScheduleTitle">
    <w:name w:val="Schedule Title"/>
    <w:basedOn w:val="Body"/>
    <w:rsid w:val="005A4DBA"/>
    <w:pPr>
      <w:keepNext/>
      <w:numPr>
        <w:ilvl w:val="1"/>
        <w:numId w:val="9"/>
      </w:numPr>
      <w:tabs>
        <w:tab w:val="clear" w:pos="1077"/>
      </w:tabs>
      <w:adjustRightInd/>
      <w:spacing w:after="480" w:line="240" w:lineRule="auto"/>
      <w:ind w:left="0" w:firstLine="0"/>
      <w:jc w:val="center"/>
    </w:pPr>
    <w:rPr>
      <w:rFonts w:eastAsia="MS Mincho" w:cs="Times New Roman"/>
      <w:b/>
      <w:szCs w:val="20"/>
    </w:rPr>
  </w:style>
  <w:style w:type="paragraph" w:styleId="TOC7">
    <w:name w:val="toc 7"/>
    <w:basedOn w:val="Normal"/>
    <w:next w:val="Normal"/>
    <w:autoRedefine/>
    <w:semiHidden/>
    <w:rsid w:val="005A4DBA"/>
    <w:pPr>
      <w:numPr>
        <w:ilvl w:val="2"/>
        <w:numId w:val="9"/>
      </w:numPr>
      <w:tabs>
        <w:tab w:val="clear" w:pos="2211"/>
      </w:tabs>
      <w:ind w:left="1440" w:firstLine="0"/>
    </w:pPr>
    <w:rPr>
      <w:rFonts w:ascii="Times New Roman" w:eastAsia="MS Mincho" w:hAnsi="Times New Roman"/>
      <w:sz w:val="18"/>
      <w:szCs w:val="18"/>
      <w:lang w:eastAsia="ja-JP"/>
    </w:rPr>
  </w:style>
  <w:style w:type="paragraph" w:customStyle="1" w:styleId="Sideheading">
    <w:name w:val="Sideheading"/>
    <w:basedOn w:val="Body"/>
    <w:rsid w:val="005A4DBA"/>
    <w:pPr>
      <w:numPr>
        <w:ilvl w:val="3"/>
        <w:numId w:val="9"/>
      </w:numPr>
      <w:tabs>
        <w:tab w:val="clear" w:pos="3686"/>
      </w:tabs>
      <w:adjustRightInd/>
      <w:spacing w:after="240" w:line="312" w:lineRule="auto"/>
      <w:ind w:left="0" w:firstLine="0"/>
    </w:pPr>
    <w:rPr>
      <w:rFonts w:eastAsia="MS Mincho" w:cs="Times New Roman"/>
      <w:b/>
      <w:caps/>
      <w:szCs w:val="20"/>
    </w:rPr>
  </w:style>
  <w:style w:type="paragraph" w:styleId="TOC8">
    <w:name w:val="toc 8"/>
    <w:basedOn w:val="Normal"/>
    <w:next w:val="Normal"/>
    <w:autoRedefine/>
    <w:semiHidden/>
    <w:rsid w:val="005A4DBA"/>
    <w:pPr>
      <w:numPr>
        <w:ilvl w:val="4"/>
        <w:numId w:val="9"/>
      </w:numPr>
      <w:tabs>
        <w:tab w:val="clear" w:pos="3686"/>
      </w:tabs>
      <w:ind w:left="1680" w:firstLine="0"/>
    </w:pPr>
    <w:rPr>
      <w:rFonts w:ascii="Times New Roman" w:eastAsia="MS Mincho" w:hAnsi="Times New Roman"/>
      <w:sz w:val="18"/>
      <w:szCs w:val="18"/>
      <w:lang w:eastAsia="ja-JP"/>
    </w:rPr>
  </w:style>
  <w:style w:type="paragraph" w:customStyle="1" w:styleId="DefaultText">
    <w:name w:val="Default Text"/>
    <w:basedOn w:val="Normal"/>
    <w:rsid w:val="00913AE1"/>
    <w:pPr>
      <w:autoSpaceDE w:val="0"/>
      <w:autoSpaceDN w:val="0"/>
      <w:adjustRightInd w:val="0"/>
    </w:pPr>
    <w:rPr>
      <w:rFonts w:ascii="Times New Roman" w:eastAsia="Times New Roman" w:hAnsi="Times New Roman"/>
      <w:sz w:val="24"/>
      <w:lang w:val="en-US"/>
    </w:rPr>
  </w:style>
  <w:style w:type="paragraph" w:customStyle="1" w:styleId="Bullet1">
    <w:name w:val="Bullet 1"/>
    <w:basedOn w:val="Body1"/>
    <w:rsid w:val="007D69A1"/>
    <w:pPr>
      <w:numPr>
        <w:numId w:val="2"/>
      </w:numPr>
      <w:adjustRightInd/>
      <w:spacing w:after="0" w:line="312" w:lineRule="auto"/>
      <w:ind w:left="2291"/>
    </w:pPr>
    <w:rPr>
      <w:rFonts w:eastAsia="MS Mincho" w:cs="Times New Roman"/>
      <w:sz w:val="20"/>
      <w:szCs w:val="20"/>
    </w:rPr>
  </w:style>
  <w:style w:type="character" w:customStyle="1" w:styleId="Level3asHeadingtext">
    <w:name w:val="Level 3 as Heading (text)"/>
    <w:rsid w:val="007D69A1"/>
    <w:rPr>
      <w:b/>
    </w:rPr>
  </w:style>
  <w:style w:type="paragraph" w:styleId="Title">
    <w:name w:val="Title"/>
    <w:basedOn w:val="Normal"/>
    <w:link w:val="TitleChar"/>
    <w:uiPriority w:val="10"/>
    <w:qFormat/>
    <w:rsid w:val="00A17222"/>
    <w:pPr>
      <w:widowControl w:val="0"/>
      <w:autoSpaceDE w:val="0"/>
      <w:autoSpaceDN w:val="0"/>
      <w:spacing w:before="85"/>
      <w:ind w:left="820" w:right="1022"/>
    </w:pPr>
    <w:rPr>
      <w:rFonts w:ascii="Arial" w:eastAsia="Arial" w:hAnsi="Arial" w:cs="Arial"/>
      <w:b/>
      <w:bCs/>
      <w:sz w:val="44"/>
      <w:szCs w:val="44"/>
    </w:rPr>
  </w:style>
  <w:style w:type="character" w:customStyle="1" w:styleId="TitleChar">
    <w:name w:val="Title Char"/>
    <w:basedOn w:val="DefaultParagraphFont"/>
    <w:link w:val="Title"/>
    <w:uiPriority w:val="10"/>
    <w:rsid w:val="00A17222"/>
    <w:rPr>
      <w:rFonts w:ascii="Arial" w:eastAsia="Arial" w:hAnsi="Arial" w:cs="Arial"/>
      <w:b/>
      <w:bCs/>
      <w:sz w:val="44"/>
      <w:szCs w:val="44"/>
    </w:rPr>
  </w:style>
  <w:style w:type="character" w:styleId="UnresolvedMention">
    <w:name w:val="Unresolved Mention"/>
    <w:basedOn w:val="DefaultParagraphFont"/>
    <w:uiPriority w:val="99"/>
    <w:semiHidden/>
    <w:unhideWhenUsed/>
    <w:rsid w:val="00F65232"/>
    <w:rPr>
      <w:color w:val="605E5C"/>
      <w:shd w:val="clear" w:color="auto" w:fill="E1DFDD"/>
    </w:rPr>
  </w:style>
  <w:style w:type="paragraph" w:customStyle="1" w:styleId="Normal1">
    <w:name w:val="Normal1"/>
    <w:rsid w:val="00576666"/>
    <w:rPr>
      <w:rFonts w:ascii="Times New Roman" w:eastAsia="Times New Roman" w:hAnsi="Times New Roman"/>
      <w:color w:val="000000"/>
      <w:sz w:val="24"/>
    </w:rPr>
  </w:style>
  <w:style w:type="paragraph" w:customStyle="1" w:styleId="DfESBullets">
    <w:name w:val="DfESBullets"/>
    <w:basedOn w:val="Normal"/>
    <w:rsid w:val="00576666"/>
    <w:pPr>
      <w:widowControl w:val="0"/>
      <w:numPr>
        <w:numId w:val="10"/>
      </w:numPr>
      <w:overflowPunct w:val="0"/>
      <w:autoSpaceDE w:val="0"/>
      <w:autoSpaceDN w:val="0"/>
      <w:adjustRightInd w:val="0"/>
      <w:spacing w:after="240"/>
      <w:textAlignment w:val="baseline"/>
    </w:pPr>
    <w:rPr>
      <w:rFonts w:ascii="Arial" w:eastAsia="Times New Roman" w:hAnsi="Arial"/>
      <w:szCs w:val="20"/>
    </w:rPr>
  </w:style>
  <w:style w:type="paragraph" w:customStyle="1" w:styleId="DfESOutNumbered">
    <w:name w:val="DfESOutNumbered"/>
    <w:basedOn w:val="Normal"/>
    <w:rsid w:val="00576666"/>
    <w:pPr>
      <w:widowControl w:val="0"/>
      <w:tabs>
        <w:tab w:val="num" w:pos="2312"/>
      </w:tabs>
      <w:overflowPunct w:val="0"/>
      <w:autoSpaceDE w:val="0"/>
      <w:autoSpaceDN w:val="0"/>
      <w:adjustRightInd w:val="0"/>
      <w:spacing w:after="240"/>
      <w:ind w:left="2312" w:hanging="397"/>
      <w:textAlignment w:val="baseline"/>
    </w:pPr>
    <w:rPr>
      <w:rFonts w:ascii="Arial" w:eastAsia="Times New Roman" w:hAnsi="Arial"/>
      <w:szCs w:val="20"/>
    </w:rPr>
  </w:style>
  <w:style w:type="paragraph" w:customStyle="1" w:styleId="zCoverClient">
    <w:name w:val="zCover Client"/>
    <w:basedOn w:val="Normal"/>
    <w:rsid w:val="00576666"/>
    <w:rPr>
      <w:rFonts w:ascii="Tahoma" w:eastAsia="Times New Roman" w:hAnsi="Tahoma"/>
      <w:sz w:val="34"/>
      <w:szCs w:val="34"/>
    </w:rPr>
  </w:style>
  <w:style w:type="character" w:styleId="PageNumber">
    <w:name w:val="page number"/>
    <w:basedOn w:val="DefaultParagraphFont"/>
    <w:rsid w:val="00576666"/>
  </w:style>
  <w:style w:type="character" w:styleId="PlaceholderText">
    <w:name w:val="Placeholder Text"/>
    <w:uiPriority w:val="99"/>
    <w:semiHidden/>
    <w:rsid w:val="00576666"/>
    <w:rPr>
      <w:color w:val="808080"/>
    </w:rPr>
  </w:style>
  <w:style w:type="paragraph" w:styleId="PlainText">
    <w:name w:val="Plain Text"/>
    <w:basedOn w:val="Normal"/>
    <w:link w:val="PlainTextChar"/>
    <w:rsid w:val="00576666"/>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576666"/>
    <w:rPr>
      <w:rFonts w:ascii="Courier New" w:eastAsia="Times New Roman" w:hAnsi="Courier New" w:cs="Courier New"/>
      <w:sz w:val="20"/>
      <w:szCs w:val="20"/>
      <w:lang w:val="en-US"/>
    </w:rPr>
  </w:style>
  <w:style w:type="paragraph" w:customStyle="1" w:styleId="body0">
    <w:name w:val="body"/>
    <w:basedOn w:val="Normal"/>
    <w:rsid w:val="00576666"/>
    <w:pPr>
      <w:spacing w:before="100" w:beforeAutospacing="1" w:after="100" w:afterAutospacing="1"/>
    </w:pPr>
    <w:rPr>
      <w:rFonts w:ascii="Times New Roman" w:eastAsia="Times New Roman" w:hAnsi="Times New Roman"/>
      <w:sz w:val="24"/>
      <w:lang w:eastAsia="en-GB"/>
    </w:rPr>
  </w:style>
  <w:style w:type="paragraph" w:customStyle="1" w:styleId="Standard">
    <w:name w:val="Standard"/>
    <w:rsid w:val="00576666"/>
    <w:pPr>
      <w:widowControl w:val="0"/>
      <w:suppressAutoHyphens/>
      <w:overflowPunct w:val="0"/>
      <w:autoSpaceDE w:val="0"/>
      <w:autoSpaceDN w:val="0"/>
      <w:textAlignment w:val="baseline"/>
    </w:pPr>
    <w:rPr>
      <w:rFonts w:ascii="Times" w:eastAsia="Times New Roman" w:hAnsi="Times"/>
      <w:kern w:val="3"/>
      <w:sz w:val="24"/>
      <w:szCs w:val="22"/>
      <w:lang w:eastAsia="en-GB"/>
    </w:rPr>
  </w:style>
  <w:style w:type="character" w:styleId="FollowedHyperlink">
    <w:name w:val="FollowedHyperlink"/>
    <w:uiPriority w:val="99"/>
    <w:semiHidden/>
    <w:unhideWhenUsed/>
    <w:rsid w:val="00576666"/>
    <w:rPr>
      <w:color w:val="800080"/>
      <w:u w:val="single"/>
    </w:rPr>
  </w:style>
  <w:style w:type="paragraph" w:customStyle="1" w:styleId="BodyText1">
    <w:name w:val="Body Text1"/>
    <w:basedOn w:val="Normal"/>
    <w:qFormat/>
    <w:rsid w:val="001B2BBC"/>
    <w:pPr>
      <w:pBdr>
        <w:top w:val="nil"/>
        <w:left w:val="nil"/>
        <w:bottom w:val="nil"/>
        <w:right w:val="nil"/>
        <w:between w:val="nil"/>
      </w:pBdr>
      <w:suppressAutoHyphens/>
      <w:spacing w:after="240"/>
    </w:pPr>
    <w:rPr>
      <w:rFonts w:asciiTheme="minorHAnsi" w:eastAsia="Helvetica Neue Light" w:hAnsiTheme="minorHAnsi" w:cs="Helvetica Neue Light"/>
      <w:color w:val="000000"/>
      <w:sz w:val="24"/>
      <w:lang w:eastAsia="en-GB"/>
    </w:rPr>
  </w:style>
  <w:style w:type="character" w:customStyle="1" w:styleId="normaltextrun">
    <w:name w:val="normaltextrun"/>
    <w:basedOn w:val="DefaultParagraphFont"/>
    <w:rsid w:val="00E62968"/>
  </w:style>
  <w:style w:type="character" w:customStyle="1" w:styleId="eop">
    <w:name w:val="eop"/>
    <w:basedOn w:val="DefaultParagraphFont"/>
    <w:rsid w:val="00E62968"/>
  </w:style>
  <w:style w:type="paragraph" w:styleId="NoSpacing">
    <w:name w:val="No Spacing"/>
    <w:uiPriority w:val="1"/>
    <w:qFormat/>
    <w:rsid w:val="000C497C"/>
    <w:rPr>
      <w:rFonts w:asciiTheme="minorHAnsi" w:hAnsiTheme="minorHAnsi" w:cstheme="minorBidi"/>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2125">
      <w:bodyDiv w:val="1"/>
      <w:marLeft w:val="0"/>
      <w:marRight w:val="0"/>
      <w:marTop w:val="0"/>
      <w:marBottom w:val="0"/>
      <w:divBdr>
        <w:top w:val="none" w:sz="0" w:space="0" w:color="auto"/>
        <w:left w:val="none" w:sz="0" w:space="0" w:color="auto"/>
        <w:bottom w:val="none" w:sz="0" w:space="0" w:color="auto"/>
        <w:right w:val="none" w:sz="0" w:space="0" w:color="auto"/>
      </w:divBdr>
    </w:div>
    <w:div w:id="51394187">
      <w:bodyDiv w:val="1"/>
      <w:marLeft w:val="0"/>
      <w:marRight w:val="0"/>
      <w:marTop w:val="0"/>
      <w:marBottom w:val="0"/>
      <w:divBdr>
        <w:top w:val="none" w:sz="0" w:space="0" w:color="auto"/>
        <w:left w:val="none" w:sz="0" w:space="0" w:color="auto"/>
        <w:bottom w:val="none" w:sz="0" w:space="0" w:color="auto"/>
        <w:right w:val="none" w:sz="0" w:space="0" w:color="auto"/>
      </w:divBdr>
    </w:div>
    <w:div w:id="85271789">
      <w:bodyDiv w:val="1"/>
      <w:marLeft w:val="0"/>
      <w:marRight w:val="0"/>
      <w:marTop w:val="0"/>
      <w:marBottom w:val="0"/>
      <w:divBdr>
        <w:top w:val="none" w:sz="0" w:space="0" w:color="auto"/>
        <w:left w:val="none" w:sz="0" w:space="0" w:color="auto"/>
        <w:bottom w:val="none" w:sz="0" w:space="0" w:color="auto"/>
        <w:right w:val="none" w:sz="0" w:space="0" w:color="auto"/>
      </w:divBdr>
    </w:div>
    <w:div w:id="121388946">
      <w:bodyDiv w:val="1"/>
      <w:marLeft w:val="0"/>
      <w:marRight w:val="0"/>
      <w:marTop w:val="0"/>
      <w:marBottom w:val="0"/>
      <w:divBdr>
        <w:top w:val="none" w:sz="0" w:space="0" w:color="auto"/>
        <w:left w:val="none" w:sz="0" w:space="0" w:color="auto"/>
        <w:bottom w:val="none" w:sz="0" w:space="0" w:color="auto"/>
        <w:right w:val="none" w:sz="0" w:space="0" w:color="auto"/>
      </w:divBdr>
    </w:div>
    <w:div w:id="160244684">
      <w:bodyDiv w:val="1"/>
      <w:marLeft w:val="0"/>
      <w:marRight w:val="0"/>
      <w:marTop w:val="0"/>
      <w:marBottom w:val="0"/>
      <w:divBdr>
        <w:top w:val="none" w:sz="0" w:space="0" w:color="auto"/>
        <w:left w:val="none" w:sz="0" w:space="0" w:color="auto"/>
        <w:bottom w:val="none" w:sz="0" w:space="0" w:color="auto"/>
        <w:right w:val="none" w:sz="0" w:space="0" w:color="auto"/>
      </w:divBdr>
    </w:div>
    <w:div w:id="168907074">
      <w:bodyDiv w:val="1"/>
      <w:marLeft w:val="0"/>
      <w:marRight w:val="0"/>
      <w:marTop w:val="0"/>
      <w:marBottom w:val="0"/>
      <w:divBdr>
        <w:top w:val="none" w:sz="0" w:space="0" w:color="auto"/>
        <w:left w:val="none" w:sz="0" w:space="0" w:color="auto"/>
        <w:bottom w:val="none" w:sz="0" w:space="0" w:color="auto"/>
        <w:right w:val="none" w:sz="0" w:space="0" w:color="auto"/>
      </w:divBdr>
    </w:div>
    <w:div w:id="172690417">
      <w:bodyDiv w:val="1"/>
      <w:marLeft w:val="0"/>
      <w:marRight w:val="0"/>
      <w:marTop w:val="0"/>
      <w:marBottom w:val="0"/>
      <w:divBdr>
        <w:top w:val="none" w:sz="0" w:space="0" w:color="auto"/>
        <w:left w:val="none" w:sz="0" w:space="0" w:color="auto"/>
        <w:bottom w:val="none" w:sz="0" w:space="0" w:color="auto"/>
        <w:right w:val="none" w:sz="0" w:space="0" w:color="auto"/>
      </w:divBdr>
    </w:div>
    <w:div w:id="253511875">
      <w:bodyDiv w:val="1"/>
      <w:marLeft w:val="0"/>
      <w:marRight w:val="0"/>
      <w:marTop w:val="0"/>
      <w:marBottom w:val="0"/>
      <w:divBdr>
        <w:top w:val="none" w:sz="0" w:space="0" w:color="auto"/>
        <w:left w:val="none" w:sz="0" w:space="0" w:color="auto"/>
        <w:bottom w:val="none" w:sz="0" w:space="0" w:color="auto"/>
        <w:right w:val="none" w:sz="0" w:space="0" w:color="auto"/>
      </w:divBdr>
    </w:div>
    <w:div w:id="256986610">
      <w:bodyDiv w:val="1"/>
      <w:marLeft w:val="0"/>
      <w:marRight w:val="0"/>
      <w:marTop w:val="0"/>
      <w:marBottom w:val="0"/>
      <w:divBdr>
        <w:top w:val="none" w:sz="0" w:space="0" w:color="auto"/>
        <w:left w:val="none" w:sz="0" w:space="0" w:color="auto"/>
        <w:bottom w:val="none" w:sz="0" w:space="0" w:color="auto"/>
        <w:right w:val="none" w:sz="0" w:space="0" w:color="auto"/>
      </w:divBdr>
    </w:div>
    <w:div w:id="258107318">
      <w:bodyDiv w:val="1"/>
      <w:marLeft w:val="0"/>
      <w:marRight w:val="0"/>
      <w:marTop w:val="0"/>
      <w:marBottom w:val="0"/>
      <w:divBdr>
        <w:top w:val="none" w:sz="0" w:space="0" w:color="auto"/>
        <w:left w:val="none" w:sz="0" w:space="0" w:color="auto"/>
        <w:bottom w:val="none" w:sz="0" w:space="0" w:color="auto"/>
        <w:right w:val="none" w:sz="0" w:space="0" w:color="auto"/>
      </w:divBdr>
    </w:div>
    <w:div w:id="279923099">
      <w:bodyDiv w:val="1"/>
      <w:marLeft w:val="0"/>
      <w:marRight w:val="0"/>
      <w:marTop w:val="0"/>
      <w:marBottom w:val="0"/>
      <w:divBdr>
        <w:top w:val="none" w:sz="0" w:space="0" w:color="auto"/>
        <w:left w:val="none" w:sz="0" w:space="0" w:color="auto"/>
        <w:bottom w:val="none" w:sz="0" w:space="0" w:color="auto"/>
        <w:right w:val="none" w:sz="0" w:space="0" w:color="auto"/>
      </w:divBdr>
    </w:div>
    <w:div w:id="409884748">
      <w:bodyDiv w:val="1"/>
      <w:marLeft w:val="0"/>
      <w:marRight w:val="0"/>
      <w:marTop w:val="0"/>
      <w:marBottom w:val="0"/>
      <w:divBdr>
        <w:top w:val="none" w:sz="0" w:space="0" w:color="auto"/>
        <w:left w:val="none" w:sz="0" w:space="0" w:color="auto"/>
        <w:bottom w:val="none" w:sz="0" w:space="0" w:color="auto"/>
        <w:right w:val="none" w:sz="0" w:space="0" w:color="auto"/>
      </w:divBdr>
    </w:div>
    <w:div w:id="507715718">
      <w:bodyDiv w:val="1"/>
      <w:marLeft w:val="0"/>
      <w:marRight w:val="0"/>
      <w:marTop w:val="0"/>
      <w:marBottom w:val="0"/>
      <w:divBdr>
        <w:top w:val="none" w:sz="0" w:space="0" w:color="auto"/>
        <w:left w:val="none" w:sz="0" w:space="0" w:color="auto"/>
        <w:bottom w:val="none" w:sz="0" w:space="0" w:color="auto"/>
        <w:right w:val="none" w:sz="0" w:space="0" w:color="auto"/>
      </w:divBdr>
    </w:div>
    <w:div w:id="627247983">
      <w:bodyDiv w:val="1"/>
      <w:marLeft w:val="0"/>
      <w:marRight w:val="0"/>
      <w:marTop w:val="0"/>
      <w:marBottom w:val="0"/>
      <w:divBdr>
        <w:top w:val="none" w:sz="0" w:space="0" w:color="auto"/>
        <w:left w:val="none" w:sz="0" w:space="0" w:color="auto"/>
        <w:bottom w:val="none" w:sz="0" w:space="0" w:color="auto"/>
        <w:right w:val="none" w:sz="0" w:space="0" w:color="auto"/>
      </w:divBdr>
    </w:div>
    <w:div w:id="812481549">
      <w:bodyDiv w:val="1"/>
      <w:marLeft w:val="0"/>
      <w:marRight w:val="0"/>
      <w:marTop w:val="0"/>
      <w:marBottom w:val="0"/>
      <w:divBdr>
        <w:top w:val="none" w:sz="0" w:space="0" w:color="auto"/>
        <w:left w:val="none" w:sz="0" w:space="0" w:color="auto"/>
        <w:bottom w:val="none" w:sz="0" w:space="0" w:color="auto"/>
        <w:right w:val="none" w:sz="0" w:space="0" w:color="auto"/>
      </w:divBdr>
    </w:div>
    <w:div w:id="982081587">
      <w:bodyDiv w:val="1"/>
      <w:marLeft w:val="0"/>
      <w:marRight w:val="0"/>
      <w:marTop w:val="0"/>
      <w:marBottom w:val="0"/>
      <w:divBdr>
        <w:top w:val="none" w:sz="0" w:space="0" w:color="auto"/>
        <w:left w:val="none" w:sz="0" w:space="0" w:color="auto"/>
        <w:bottom w:val="none" w:sz="0" w:space="0" w:color="auto"/>
        <w:right w:val="none" w:sz="0" w:space="0" w:color="auto"/>
      </w:divBdr>
    </w:div>
    <w:div w:id="1052460773">
      <w:bodyDiv w:val="1"/>
      <w:marLeft w:val="0"/>
      <w:marRight w:val="0"/>
      <w:marTop w:val="0"/>
      <w:marBottom w:val="0"/>
      <w:divBdr>
        <w:top w:val="none" w:sz="0" w:space="0" w:color="auto"/>
        <w:left w:val="none" w:sz="0" w:space="0" w:color="auto"/>
        <w:bottom w:val="none" w:sz="0" w:space="0" w:color="auto"/>
        <w:right w:val="none" w:sz="0" w:space="0" w:color="auto"/>
      </w:divBdr>
    </w:div>
    <w:div w:id="1306277731">
      <w:bodyDiv w:val="1"/>
      <w:marLeft w:val="0"/>
      <w:marRight w:val="0"/>
      <w:marTop w:val="0"/>
      <w:marBottom w:val="0"/>
      <w:divBdr>
        <w:top w:val="none" w:sz="0" w:space="0" w:color="auto"/>
        <w:left w:val="none" w:sz="0" w:space="0" w:color="auto"/>
        <w:bottom w:val="none" w:sz="0" w:space="0" w:color="auto"/>
        <w:right w:val="none" w:sz="0" w:space="0" w:color="auto"/>
      </w:divBdr>
    </w:div>
    <w:div w:id="1369572786">
      <w:bodyDiv w:val="1"/>
      <w:marLeft w:val="0"/>
      <w:marRight w:val="0"/>
      <w:marTop w:val="0"/>
      <w:marBottom w:val="0"/>
      <w:divBdr>
        <w:top w:val="none" w:sz="0" w:space="0" w:color="auto"/>
        <w:left w:val="none" w:sz="0" w:space="0" w:color="auto"/>
        <w:bottom w:val="none" w:sz="0" w:space="0" w:color="auto"/>
        <w:right w:val="none" w:sz="0" w:space="0" w:color="auto"/>
      </w:divBdr>
    </w:div>
    <w:div w:id="1561407064">
      <w:bodyDiv w:val="1"/>
      <w:marLeft w:val="0"/>
      <w:marRight w:val="0"/>
      <w:marTop w:val="0"/>
      <w:marBottom w:val="0"/>
      <w:divBdr>
        <w:top w:val="none" w:sz="0" w:space="0" w:color="auto"/>
        <w:left w:val="none" w:sz="0" w:space="0" w:color="auto"/>
        <w:bottom w:val="none" w:sz="0" w:space="0" w:color="auto"/>
        <w:right w:val="none" w:sz="0" w:space="0" w:color="auto"/>
      </w:divBdr>
    </w:div>
    <w:div w:id="1696879830">
      <w:bodyDiv w:val="1"/>
      <w:marLeft w:val="0"/>
      <w:marRight w:val="0"/>
      <w:marTop w:val="0"/>
      <w:marBottom w:val="0"/>
      <w:divBdr>
        <w:top w:val="none" w:sz="0" w:space="0" w:color="auto"/>
        <w:left w:val="none" w:sz="0" w:space="0" w:color="auto"/>
        <w:bottom w:val="none" w:sz="0" w:space="0" w:color="auto"/>
        <w:right w:val="none" w:sz="0" w:space="0" w:color="auto"/>
      </w:divBdr>
    </w:div>
    <w:div w:id="1757824842">
      <w:bodyDiv w:val="1"/>
      <w:marLeft w:val="0"/>
      <w:marRight w:val="0"/>
      <w:marTop w:val="0"/>
      <w:marBottom w:val="0"/>
      <w:divBdr>
        <w:top w:val="none" w:sz="0" w:space="0" w:color="auto"/>
        <w:left w:val="none" w:sz="0" w:space="0" w:color="auto"/>
        <w:bottom w:val="none" w:sz="0" w:space="0" w:color="auto"/>
        <w:right w:val="none" w:sz="0" w:space="0" w:color="auto"/>
      </w:divBdr>
    </w:div>
    <w:div w:id="1857035142">
      <w:bodyDiv w:val="1"/>
      <w:marLeft w:val="0"/>
      <w:marRight w:val="0"/>
      <w:marTop w:val="0"/>
      <w:marBottom w:val="0"/>
      <w:divBdr>
        <w:top w:val="none" w:sz="0" w:space="0" w:color="auto"/>
        <w:left w:val="none" w:sz="0" w:space="0" w:color="auto"/>
        <w:bottom w:val="none" w:sz="0" w:space="0" w:color="auto"/>
        <w:right w:val="none" w:sz="0" w:space="0" w:color="auto"/>
      </w:divBdr>
    </w:div>
    <w:div w:id="19938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nmrn.org.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s@nmrn.org.uk" TargetMode="External"/><Relationship Id="rId17" Type="http://schemas.openxmlformats.org/officeDocument/2006/relationships/hyperlink" Target="https://assets.publishing.service.gov.uk/media/67ae1529e270ceae39f9e1a0/2025-02-11_PPN_002_The_social_value_model.docx.pdf" TargetMode="Externa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quiries@nmrn.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f045d63-abc3-4e4b-931e-5cf7c99617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4746A77D76FB4D8BF4F9F0605EF5ED" ma:contentTypeVersion="18" ma:contentTypeDescription="Create a new document." ma:contentTypeScope="" ma:versionID="0c466af8c874d1268da8eb34d75926fc">
  <xsd:schema xmlns:xsd="http://www.w3.org/2001/XMLSchema" xmlns:xs="http://www.w3.org/2001/XMLSchema" xmlns:p="http://schemas.microsoft.com/office/2006/metadata/properties" xmlns:ns3="fb055b09-e8c2-4081-ac0e-7e9ad3d17d09" xmlns:ns4="2f045d63-abc3-4e4b-931e-5cf7c996174c" targetNamespace="http://schemas.microsoft.com/office/2006/metadata/properties" ma:root="true" ma:fieldsID="7f2bcacd433f456928dce339bec269dd" ns3:_="" ns4:_="">
    <xsd:import namespace="fb055b09-e8c2-4081-ac0e-7e9ad3d17d09"/>
    <xsd:import namespace="2f045d63-abc3-4e4b-931e-5cf7c996174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055b09-e8c2-4081-ac0e-7e9ad3d17d0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45d63-abc3-4e4b-931e-5cf7c996174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93A60B-7969-44CB-8C54-218B3227AFE1}">
  <ds:schemaRefs>
    <ds:schemaRef ds:uri="http://schemas.microsoft.com/office/2006/metadata/properties"/>
    <ds:schemaRef ds:uri="http://schemas.microsoft.com/office/infopath/2007/PartnerControls"/>
    <ds:schemaRef ds:uri="2f045d63-abc3-4e4b-931e-5cf7c996174c"/>
  </ds:schemaRefs>
</ds:datastoreItem>
</file>

<file path=customXml/itemProps2.xml><?xml version="1.0" encoding="utf-8"?>
<ds:datastoreItem xmlns:ds="http://schemas.openxmlformats.org/officeDocument/2006/customXml" ds:itemID="{0D583C22-25ED-4100-9770-7112E33B1AD1}">
  <ds:schemaRefs>
    <ds:schemaRef ds:uri="http://schemas.openxmlformats.org/officeDocument/2006/bibliography"/>
  </ds:schemaRefs>
</ds:datastoreItem>
</file>

<file path=customXml/itemProps3.xml><?xml version="1.0" encoding="utf-8"?>
<ds:datastoreItem xmlns:ds="http://schemas.openxmlformats.org/officeDocument/2006/customXml" ds:itemID="{BCAD4564-B931-4D30-982B-47A826D3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055b09-e8c2-4081-ac0e-7e9ad3d17d09"/>
    <ds:schemaRef ds:uri="2f045d63-abc3-4e4b-931e-5cf7c99617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E288FB-9D5D-4943-BECC-2ABEEC0B2A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1545</Words>
  <Characters>8503</Characters>
  <Application>Microsoft Office Word</Application>
  <DocSecurity>0</DocSecurity>
  <Lines>386</Lines>
  <Paragraphs>164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Spencer</dc:creator>
  <cp:lastModifiedBy>Dave Hartley</cp:lastModifiedBy>
  <cp:revision>2</cp:revision>
  <cp:lastPrinted>2019-11-05T15:48:00Z</cp:lastPrinted>
  <dcterms:created xsi:type="dcterms:W3CDTF">2025-10-24T15:24:00Z</dcterms:created>
  <dcterms:modified xsi:type="dcterms:W3CDTF">2025-10-24T15:24:00Z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0x010100EB4746A77D76FB4D8BF4F9F0605EF5ED</vt:lpwstr>
  </property>
</Properties>
</file>